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3E" w:rsidRDefault="003A6C3E">
      <w:pPr>
        <w:tabs>
          <w:tab w:val="left" w:pos="945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8997E3" wp14:editId="21949DE2">
            <wp:simplePos x="0" y="0"/>
            <wp:positionH relativeFrom="column">
              <wp:posOffset>-52070</wp:posOffset>
            </wp:positionH>
            <wp:positionV relativeFrom="paragraph">
              <wp:posOffset>-1085215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.05pt;margin-top:-13.95pt;width:442.3pt;height:1in;z-index:251659264;mso-position-horizontal-relative:text;mso-position-vertical-relative:text" fillcolor="red" strokeweight="1pt">
            <v:shadow color="#868686"/>
            <v:textpath style="font-family:&quot;Arial&quot;;font-size:28pt;font-weight:bold;v-text-kern:t" trim="t" fitpath="t" string="ДАГЕСТАН - ВРАТА ШЁЛКОВОГО ПУТИ&#10;01.05.20 - 04.05.20&#10;"/>
          </v:shape>
        </w:pict>
      </w:r>
    </w:p>
    <w:p w:rsidR="00214079" w:rsidRDefault="00214079">
      <w:pPr>
        <w:tabs>
          <w:tab w:val="left" w:pos="945"/>
        </w:tabs>
        <w:jc w:val="center"/>
      </w:pPr>
    </w:p>
    <w:p w:rsidR="00214079" w:rsidRDefault="00214079">
      <w:pPr>
        <w:tabs>
          <w:tab w:val="left" w:pos="945"/>
        </w:tabs>
        <w:jc w:val="center"/>
      </w:pPr>
    </w:p>
    <w:p w:rsidR="003A6C3E" w:rsidRDefault="003A6C3E">
      <w:pPr>
        <w:tabs>
          <w:tab w:val="left" w:pos="945"/>
        </w:tabs>
        <w:jc w:val="center"/>
      </w:pPr>
    </w:p>
    <w:p w:rsidR="003A6C3E" w:rsidRDefault="003A6C3E">
      <w:pPr>
        <w:tabs>
          <w:tab w:val="left" w:pos="945"/>
        </w:tabs>
        <w:jc w:val="center"/>
        <w:rPr>
          <w:b/>
          <w:color w:val="008000"/>
          <w:sz w:val="32"/>
          <w:szCs w:val="32"/>
        </w:rPr>
      </w:pPr>
    </w:p>
    <w:p w:rsidR="003A6C3E" w:rsidRDefault="003A6C3E">
      <w:pPr>
        <w:tabs>
          <w:tab w:val="left" w:pos="945"/>
        </w:tabs>
        <w:jc w:val="center"/>
        <w:rPr>
          <w:b/>
          <w:color w:val="FF0000"/>
          <w:sz w:val="36"/>
          <w:szCs w:val="36"/>
        </w:rPr>
      </w:pPr>
      <w:r w:rsidRPr="00AC5594">
        <w:rPr>
          <w:b/>
          <w:color w:val="008000"/>
          <w:sz w:val="32"/>
          <w:szCs w:val="32"/>
        </w:rPr>
        <w:t xml:space="preserve">Махачкала-Дербент - Каспийское море - Бархан Сары Кум - </w:t>
      </w:r>
      <w:proofErr w:type="spellStart"/>
      <w:r w:rsidRPr="00AC5594">
        <w:rPr>
          <w:b/>
          <w:color w:val="008000"/>
          <w:sz w:val="32"/>
          <w:szCs w:val="32"/>
        </w:rPr>
        <w:t>Сулакский</w:t>
      </w:r>
      <w:proofErr w:type="spellEnd"/>
      <w:r w:rsidRPr="00AC5594">
        <w:rPr>
          <w:b/>
          <w:color w:val="008000"/>
          <w:sz w:val="32"/>
          <w:szCs w:val="32"/>
        </w:rPr>
        <w:t xml:space="preserve"> каньон - Грозный</w:t>
      </w:r>
      <w:r>
        <w:rPr>
          <w:b/>
          <w:color w:val="FF0000"/>
          <w:sz w:val="36"/>
          <w:szCs w:val="36"/>
        </w:rPr>
        <w:t xml:space="preserve">  </w:t>
      </w:r>
    </w:p>
    <w:p w:rsidR="003A6C3E" w:rsidRDefault="003A6C3E" w:rsidP="003A6C3E">
      <w:pPr>
        <w:pStyle w:val="af2"/>
        <w:rPr>
          <w:b/>
        </w:rPr>
      </w:pPr>
      <w:r w:rsidRPr="005A54B7">
        <w:rPr>
          <w:b/>
        </w:rPr>
        <w:t xml:space="preserve">Продолжительность тура: </w:t>
      </w:r>
      <w:r>
        <w:rPr>
          <w:b/>
        </w:rPr>
        <w:t xml:space="preserve">3 </w:t>
      </w:r>
      <w:r w:rsidRPr="005A54B7">
        <w:rPr>
          <w:b/>
        </w:rPr>
        <w:t xml:space="preserve"> дн</w:t>
      </w:r>
      <w:r>
        <w:rPr>
          <w:b/>
        </w:rPr>
        <w:t>я</w:t>
      </w:r>
      <w:r w:rsidRPr="005A54B7">
        <w:rPr>
          <w:b/>
        </w:rPr>
        <w:t xml:space="preserve">/ </w:t>
      </w:r>
      <w:r>
        <w:rPr>
          <w:b/>
        </w:rPr>
        <w:t xml:space="preserve">2 </w:t>
      </w:r>
      <w:r w:rsidRPr="005A54B7">
        <w:rPr>
          <w:b/>
        </w:rPr>
        <w:t>ночи</w:t>
      </w:r>
      <w:r>
        <w:rPr>
          <w:b/>
        </w:rPr>
        <w:t xml:space="preserve"> + 2 </w:t>
      </w:r>
      <w:bookmarkStart w:id="0" w:name="_GoBack"/>
      <w:bookmarkEnd w:id="0"/>
      <w:proofErr w:type="gramStart"/>
      <w:r>
        <w:rPr>
          <w:b/>
        </w:rPr>
        <w:t>ночных</w:t>
      </w:r>
      <w:proofErr w:type="gramEnd"/>
      <w:r>
        <w:rPr>
          <w:b/>
        </w:rPr>
        <w:t xml:space="preserve"> переезда</w:t>
      </w:r>
    </w:p>
    <w:p w:rsidR="003A6C3E" w:rsidRDefault="003A6C3E">
      <w:pPr>
        <w:tabs>
          <w:tab w:val="left" w:pos="945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9957"/>
      </w:tblGrid>
      <w:tr w:rsidR="003A6C3E" w:rsidRPr="007C5C9C" w:rsidTr="00104F51">
        <w:trPr>
          <w:trHeight w:val="70"/>
          <w:jc w:val="center"/>
        </w:trPr>
        <w:tc>
          <w:tcPr>
            <w:tcW w:w="11182" w:type="dxa"/>
            <w:gridSpan w:val="2"/>
            <w:shd w:val="clear" w:color="auto" w:fill="CCFFCC"/>
            <w:vAlign w:val="center"/>
          </w:tcPr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  <w:r w:rsidRPr="007C5C9C">
              <w:rPr>
                <w:b/>
                <w:color w:val="000000"/>
              </w:rPr>
              <w:t>ПРОГРАММА  тура</w:t>
            </w:r>
          </w:p>
        </w:tc>
      </w:tr>
      <w:tr w:rsidR="003A6C3E" w:rsidRPr="007C5C9C" w:rsidTr="00104F51">
        <w:trPr>
          <w:trHeight w:val="633"/>
          <w:jc w:val="center"/>
        </w:trPr>
        <w:tc>
          <w:tcPr>
            <w:tcW w:w="1225" w:type="dxa"/>
            <w:shd w:val="clear" w:color="auto" w:fill="CCFFCC"/>
            <w:vAlign w:val="center"/>
          </w:tcPr>
          <w:p w:rsidR="003A6C3E" w:rsidRDefault="003A6C3E" w:rsidP="00104F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30.04.20</w:t>
            </w:r>
          </w:p>
          <w:p w:rsidR="003A6C3E" w:rsidRPr="007C5C9C" w:rsidRDefault="003A6C3E" w:rsidP="00104F51">
            <w:pPr>
              <w:rPr>
                <w:b/>
                <w:color w:val="000000"/>
              </w:rPr>
            </w:pPr>
            <w:r w:rsidRPr="007A6C27">
              <w:rPr>
                <w:b/>
                <w:color w:val="000000"/>
              </w:rPr>
              <w:t>1 день</w:t>
            </w:r>
          </w:p>
        </w:tc>
        <w:tc>
          <w:tcPr>
            <w:tcW w:w="9957" w:type="dxa"/>
          </w:tcPr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C27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Встреча с гидом  на посадке, отправление в 12:00 из Анапы (Южный рынок – Магнит), в 13:00  из Новороссийска,  в 17:00 из Краснодара </w:t>
            </w:r>
            <w:proofErr w:type="gramStart"/>
            <w:r w:rsidRPr="007A6C27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A6C27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Театр Драмы). Переезд  в г. Махачкалу (823км).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Автобусный экскурсионный тур в Древний Дагестан.</w:t>
            </w:r>
            <w:proofErr w:type="gramEnd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«Страна гор» - так называли  Дагестан те, кто  оказывался на Великом Шелковом пути. Шелковый путь оставил на территории современного Дагестана  уникальное наследие. Здесь находится  более 6 тысяч памятников истории и культуры, из них 173 — федерального значения. 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Старейший город России и культурный центр Дагестана - город Дербент. Он встречает  гостей  крепостью  «</w:t>
            </w:r>
            <w:proofErr w:type="gramStart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Нарын-Кала</w:t>
            </w:r>
            <w:proofErr w:type="gramEnd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» (признана ЮНЕСКО памятником мирового значения). 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Население Дагестана - это уникальное этническое сообщество. Только здесь более 100 национальностей и народностей на столь малой территории. </w:t>
            </w:r>
          </w:p>
          <w:p w:rsidR="003A6C3E" w:rsidRPr="007C5C9C" w:rsidRDefault="003A6C3E" w:rsidP="00104F51">
            <w:pPr>
              <w:pStyle w:val="af6"/>
              <w:spacing w:after="0" w:line="240" w:lineRule="auto"/>
              <w:ind w:left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Вас ждёт знакомство с этой удивительной страной гор!</w:t>
            </w:r>
          </w:p>
        </w:tc>
      </w:tr>
      <w:tr w:rsidR="003A6C3E" w:rsidRPr="007C5C9C" w:rsidTr="00104F51">
        <w:trPr>
          <w:trHeight w:val="633"/>
          <w:jc w:val="center"/>
        </w:trPr>
        <w:tc>
          <w:tcPr>
            <w:tcW w:w="1225" w:type="dxa"/>
            <w:shd w:val="clear" w:color="auto" w:fill="CCFFCC"/>
            <w:vAlign w:val="center"/>
          </w:tcPr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01.05.20 </w:t>
            </w:r>
            <w:r w:rsidRPr="007A6C27">
              <w:rPr>
                <w:b/>
                <w:color w:val="000000"/>
              </w:rPr>
              <w:t>2 день</w:t>
            </w:r>
          </w:p>
        </w:tc>
        <w:tc>
          <w:tcPr>
            <w:tcW w:w="9957" w:type="dxa"/>
          </w:tcPr>
          <w:p w:rsidR="003A6C3E" w:rsidRDefault="003A6C3E" w:rsidP="00104F51">
            <w:pPr>
              <w:pStyle w:val="ConsPlusNormal"/>
              <w:widowControl/>
              <w:ind w:left="-41" w:firstLine="0"/>
              <w:rPr>
                <w:rFonts w:ascii="Arial Narrow" w:hAnsi="Arial Narrow"/>
                <w:b/>
              </w:rPr>
            </w:pPr>
            <w:r w:rsidRPr="007A6C27">
              <w:rPr>
                <w:rFonts w:ascii="Arial Narrow" w:hAnsi="Arial Narrow"/>
                <w:b/>
              </w:rPr>
              <w:t>Многоликая Махачкал</w:t>
            </w:r>
            <w:proofErr w:type="gramStart"/>
            <w:r w:rsidRPr="007A6C27">
              <w:rPr>
                <w:rFonts w:ascii="Arial Narrow" w:hAnsi="Arial Narrow"/>
                <w:b/>
              </w:rPr>
              <w:t>а-</w:t>
            </w:r>
            <w:proofErr w:type="gramEnd"/>
            <w:r w:rsidRPr="007A6C27">
              <w:rPr>
                <w:rFonts w:ascii="Arial Narrow" w:hAnsi="Arial Narrow"/>
                <w:b/>
              </w:rPr>
              <w:t xml:space="preserve"> Бархан Сары-Кум</w:t>
            </w:r>
            <w:r>
              <w:rPr>
                <w:rFonts w:ascii="Arial Narrow" w:hAnsi="Arial Narrow"/>
                <w:b/>
              </w:rPr>
              <w:t>.</w:t>
            </w:r>
          </w:p>
          <w:p w:rsidR="003A6C3E" w:rsidRPr="007A6C27" w:rsidRDefault="003A6C3E" w:rsidP="00104F51">
            <w:pPr>
              <w:pStyle w:val="ConsPlusNormal"/>
              <w:widowControl/>
              <w:ind w:left="-41" w:firstLine="0"/>
              <w:rPr>
                <w:rFonts w:ascii="Arial Narrow" w:hAnsi="Arial Narrow"/>
                <w:b/>
              </w:rPr>
            </w:pPr>
            <w:r w:rsidRPr="007A6C27">
              <w:rPr>
                <w:rFonts w:ascii="Arial Narrow" w:hAnsi="Arial Narrow"/>
                <w:b/>
              </w:rPr>
              <w:t>Ранний заезд в гостиницу. Отдых.</w:t>
            </w:r>
          </w:p>
          <w:p w:rsidR="003A6C3E" w:rsidRPr="007A6C27" w:rsidRDefault="003A6C3E" w:rsidP="00104F51">
            <w:pPr>
              <w:pStyle w:val="ConsPlusNormal"/>
              <w:widowControl/>
              <w:ind w:left="-41" w:firstLine="0"/>
              <w:rPr>
                <w:rFonts w:ascii="Arial Narrow" w:hAnsi="Arial Narrow"/>
                <w:b/>
              </w:rPr>
            </w:pPr>
            <w:r w:rsidRPr="007A6C27">
              <w:rPr>
                <w:rFonts w:ascii="Arial Narrow" w:hAnsi="Arial Narrow"/>
                <w:b/>
              </w:rPr>
              <w:t xml:space="preserve">Завтрак в кафе. </w:t>
            </w:r>
          </w:p>
          <w:p w:rsidR="003A6C3E" w:rsidRPr="007A6C27" w:rsidRDefault="003A6C3E" w:rsidP="00104F51">
            <w:pPr>
              <w:pStyle w:val="ConsPlusNormal"/>
              <w:widowControl/>
              <w:ind w:left="-41" w:firstLine="0"/>
              <w:rPr>
                <w:rFonts w:ascii="Arial Narrow" w:hAnsi="Arial Narrow"/>
                <w:b/>
              </w:rPr>
            </w:pPr>
            <w:r w:rsidRPr="007A6C27">
              <w:rPr>
                <w:rFonts w:ascii="Arial Narrow" w:hAnsi="Arial Narrow"/>
                <w:b/>
              </w:rPr>
              <w:t>Экскурсия «Многоликая Махачкала</w:t>
            </w:r>
            <w:r w:rsidRPr="007A6C27">
              <w:rPr>
                <w:rFonts w:ascii="Arial Narrow" w:hAnsi="Arial Narrow"/>
              </w:rPr>
              <w:t>» - знакомство с центральной частью города и его памятниками!</w:t>
            </w:r>
          </w:p>
          <w:p w:rsidR="003A6C3E" w:rsidRPr="007A6C27" w:rsidRDefault="003A6C3E" w:rsidP="00104F51">
            <w:pPr>
              <w:pStyle w:val="ConsPlusNormal"/>
              <w:ind w:left="-41" w:firstLine="0"/>
              <w:rPr>
                <w:rFonts w:ascii="Arial Narrow" w:hAnsi="Arial Narrow"/>
              </w:rPr>
            </w:pPr>
            <w:r w:rsidRPr="007A6C27">
              <w:rPr>
                <w:rFonts w:ascii="Arial Narrow" w:hAnsi="Arial Narrow"/>
                <w:b/>
              </w:rPr>
              <w:t>Посещение Национального Дагестанского государственного объединенного историко-архитектурного музея</w:t>
            </w:r>
            <w:r w:rsidRPr="007A6C27">
              <w:rPr>
                <w:rFonts w:ascii="Arial Narrow" w:hAnsi="Arial Narrow"/>
              </w:rPr>
              <w:t xml:space="preserve">. </w:t>
            </w:r>
            <w:proofErr w:type="gramStart"/>
            <w:r w:rsidRPr="007A6C27">
              <w:rPr>
                <w:rFonts w:ascii="Arial Narrow" w:hAnsi="Arial Narrow"/>
              </w:rPr>
              <w:t>Создан</w:t>
            </w:r>
            <w:proofErr w:type="gramEnd"/>
            <w:r w:rsidRPr="007A6C27">
              <w:rPr>
                <w:rFonts w:ascii="Arial Narrow" w:hAnsi="Arial Narrow"/>
              </w:rPr>
              <w:t xml:space="preserve"> в 1923 году. Является крупнейшим музеем Северного Кавказа. В консолидированных фондах Дагестанского музейного объединения насчитывается около 170 тысяч экспонатов.</w:t>
            </w:r>
            <w:r>
              <w:rPr>
                <w:rFonts w:ascii="Arial Narrow" w:hAnsi="Arial Narrow"/>
              </w:rPr>
              <w:t xml:space="preserve"> </w:t>
            </w:r>
            <w:r w:rsidRPr="007A6C27">
              <w:rPr>
                <w:rFonts w:ascii="Arial Narrow" w:hAnsi="Arial Narrow"/>
              </w:rPr>
              <w:t>Уникальные коллекции археологических памятников, отражающих древнейшую историю республики: древние рукописи, предметы этнографии, произведения живописи и декоративно-прикладного искусства, образцы флоры и фауны, документы и материалы различных эпох истории Дагестана.</w:t>
            </w:r>
          </w:p>
          <w:p w:rsidR="003A6C3E" w:rsidRPr="007A6C27" w:rsidRDefault="003A6C3E" w:rsidP="00104F51">
            <w:pPr>
              <w:pStyle w:val="ConsPlusNormal"/>
              <w:ind w:left="-41" w:firstLine="0"/>
              <w:rPr>
                <w:rFonts w:ascii="Arial Narrow" w:hAnsi="Arial Narrow"/>
              </w:rPr>
            </w:pPr>
            <w:r w:rsidRPr="007A6C27">
              <w:rPr>
                <w:rFonts w:ascii="Arial Narrow" w:hAnsi="Arial Narrow"/>
              </w:rPr>
              <w:t xml:space="preserve">Экскурсия «Чудо среди гор» (если позволяют погодные условия). Одним из чудес Кавказа заслуженно признан Бархан </w:t>
            </w:r>
            <w:proofErr w:type="gramStart"/>
            <w:r w:rsidRPr="007A6C27">
              <w:rPr>
                <w:rFonts w:ascii="Arial Narrow" w:hAnsi="Arial Narrow"/>
              </w:rPr>
              <w:t>Сары-Кум</w:t>
            </w:r>
            <w:proofErr w:type="gramEnd"/>
            <w:r w:rsidRPr="007A6C27">
              <w:rPr>
                <w:rFonts w:ascii="Arial Narrow" w:hAnsi="Arial Narrow"/>
                <w:b/>
              </w:rPr>
              <w:t xml:space="preserve">. Осмотр песчаной горы - Бархана </w:t>
            </w:r>
            <w:proofErr w:type="gramStart"/>
            <w:r w:rsidRPr="007A6C27">
              <w:rPr>
                <w:rFonts w:ascii="Arial Narrow" w:hAnsi="Arial Narrow"/>
                <w:b/>
              </w:rPr>
              <w:t>Сары-Кум</w:t>
            </w:r>
            <w:proofErr w:type="gramEnd"/>
            <w:r w:rsidRPr="007A6C27">
              <w:rPr>
                <w:rFonts w:ascii="Arial Narrow" w:hAnsi="Arial Narrow"/>
                <w:b/>
              </w:rPr>
              <w:t>.</w:t>
            </w:r>
            <w:r w:rsidRPr="007A6C27">
              <w:rPr>
                <w:rFonts w:ascii="Arial Narrow" w:hAnsi="Arial Narrow"/>
              </w:rPr>
              <w:t xml:space="preserve"> В 18 километрах от Махачкалы, в предгорьях хребта </w:t>
            </w:r>
            <w:proofErr w:type="spellStart"/>
            <w:r w:rsidRPr="007A6C27">
              <w:rPr>
                <w:rFonts w:ascii="Arial Narrow" w:hAnsi="Arial Narrow"/>
              </w:rPr>
              <w:t>Нарат-Тюбе</w:t>
            </w:r>
            <w:proofErr w:type="spellEnd"/>
            <w:r w:rsidRPr="007A6C27">
              <w:rPr>
                <w:rFonts w:ascii="Arial Narrow" w:hAnsi="Arial Narrow"/>
              </w:rPr>
              <w:t xml:space="preserve"> расположен удивительный памятник природы. Среди гор оказался обширный участок среднеазиатской пустыни. Длина бархана 12 километров, высота – до 250 метров. Это крупнейший бархан на территории Евразии. В 1969 году именно здесь снимали знаменитый фильм "Белое солнце пустыни". Туристы смогут подняться на вершину бархана. Здесь открывается вид на пейзажи природного заповедника «Дагестанский».</w:t>
            </w:r>
          </w:p>
          <w:p w:rsidR="003A6C3E" w:rsidRPr="007A6C27" w:rsidRDefault="003A6C3E" w:rsidP="00104F51">
            <w:pPr>
              <w:pStyle w:val="ConsPlusNormal"/>
              <w:widowControl/>
              <w:ind w:left="-41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C27">
              <w:rPr>
                <w:rFonts w:ascii="Arial Narrow" w:hAnsi="Arial Narrow"/>
                <w:b/>
              </w:rPr>
              <w:t>Возвращение в гостиницу. Отдых. Свободное время для ужина в кафе (доп. плата).</w:t>
            </w:r>
          </w:p>
        </w:tc>
      </w:tr>
      <w:tr w:rsidR="003A6C3E" w:rsidRPr="007C5C9C" w:rsidTr="00104F51">
        <w:trPr>
          <w:trHeight w:val="3469"/>
          <w:jc w:val="center"/>
        </w:trPr>
        <w:tc>
          <w:tcPr>
            <w:tcW w:w="1225" w:type="dxa"/>
            <w:shd w:val="clear" w:color="auto" w:fill="CCFFCC"/>
          </w:tcPr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</w:p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02.05.20 </w:t>
            </w:r>
            <w:r w:rsidRPr="007A6C27">
              <w:rPr>
                <w:b/>
                <w:color w:val="000000"/>
              </w:rPr>
              <w:t>3 день</w:t>
            </w:r>
          </w:p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</w:p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</w:p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57" w:type="dxa"/>
          </w:tcPr>
          <w:p w:rsidR="003A6C3E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C27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Древний Дербен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т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6C27">
              <w:rPr>
                <w:rFonts w:ascii="Arial Narrow" w:hAnsi="Arial Narrow" w:cs="Arial"/>
                <w:b/>
                <w:sz w:val="20"/>
                <w:szCs w:val="20"/>
              </w:rPr>
              <w:t>Завтрак в кафе.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6C27">
              <w:rPr>
                <w:rFonts w:ascii="Arial Narrow" w:hAnsi="Arial Narrow" w:cs="Arial"/>
                <w:b/>
                <w:sz w:val="20"/>
                <w:szCs w:val="20"/>
              </w:rPr>
              <w:t>Экскурсия  в древний  Дербент.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A6C27">
              <w:rPr>
                <w:rFonts w:ascii="Arial Narrow" w:hAnsi="Arial Narrow" w:cs="Arial"/>
                <w:b/>
                <w:sz w:val="20"/>
                <w:szCs w:val="20"/>
              </w:rPr>
              <w:t xml:space="preserve">Посещение крепости </w:t>
            </w:r>
            <w:proofErr w:type="gramStart"/>
            <w:r w:rsidRPr="007A6C27">
              <w:rPr>
                <w:rFonts w:ascii="Arial Narrow" w:hAnsi="Arial Narrow" w:cs="Arial"/>
                <w:b/>
                <w:sz w:val="20"/>
                <w:szCs w:val="20"/>
              </w:rPr>
              <w:t>Нарын-Кала</w:t>
            </w:r>
            <w:proofErr w:type="gramEnd"/>
            <w:r w:rsidRPr="007A6C27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</w:t>
            </w:r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асположилась на высоком холме для охраны древнего города. Перед этой грозной крепостью оказались бессильны как люди, так и время. Экскурсия по крепости.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Прогулка по узким улочкам старого города осмотр старинной Девичьей бани и  Джума-мечети  8 века н.э</w:t>
            </w:r>
            <w:proofErr w:type="gramStart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.(</w:t>
            </w:r>
            <w:proofErr w:type="gramEnd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внесена ЮНЕСКО в список объектов наследия).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C27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Домик Петра Первого открытый  на  месте его землянки периода Персидского похода 1722 года.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A6C27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Посещение  магазина «Дом сувениров»</w:t>
            </w:r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где вы сможете приобрести эксклюзивные изделия </w:t>
            </w:r>
            <w:proofErr w:type="spellStart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Кубачинских</w:t>
            </w:r>
            <w:proofErr w:type="spellEnd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мастеров! </w:t>
            </w:r>
            <w:proofErr w:type="spellStart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Кубачинское</w:t>
            </w:r>
            <w:proofErr w:type="spellEnd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серебро -  изделия ручной работы, дагестанских мастеров.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Свободное время для обеда в кафе (</w:t>
            </w:r>
            <w:proofErr w:type="spellStart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доп</w:t>
            </w:r>
            <w:proofErr w:type="gramStart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.о</w:t>
            </w:r>
            <w:proofErr w:type="gramEnd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плата</w:t>
            </w:r>
            <w:proofErr w:type="spellEnd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). Посещение </w:t>
            </w:r>
            <w:proofErr w:type="spellStart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Дербенского</w:t>
            </w:r>
            <w:proofErr w:type="spellEnd"/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рынка, где местные фермеры предлагают свою продукцию.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A6C2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Вдоль набережной Дербента расположен городской песчаный пляж. Искупайтесь в Каспийском море или просто сделайте фотосессию на берегу. </w:t>
            </w:r>
          </w:p>
          <w:p w:rsidR="003A6C3E" w:rsidRPr="007A6C27" w:rsidRDefault="003A6C3E" w:rsidP="00104F51">
            <w:pPr>
              <w:pStyle w:val="af6"/>
              <w:spacing w:after="0" w:line="240" w:lineRule="auto"/>
              <w:ind w:left="-4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6C27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Возвращение в гостиницу. Ужин самостоятельно (доп. плата)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3A6C3E" w:rsidRPr="007C5C9C" w:rsidTr="00104F51">
        <w:trPr>
          <w:trHeight w:val="1659"/>
          <w:jc w:val="center"/>
        </w:trPr>
        <w:tc>
          <w:tcPr>
            <w:tcW w:w="1225" w:type="dxa"/>
            <w:shd w:val="clear" w:color="auto" w:fill="CCFFCC"/>
          </w:tcPr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</w:p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03.05.20 </w:t>
            </w:r>
            <w:r w:rsidRPr="007A6C27">
              <w:rPr>
                <w:b/>
                <w:color w:val="000000"/>
              </w:rPr>
              <w:t>4 день</w:t>
            </w:r>
          </w:p>
        </w:tc>
        <w:tc>
          <w:tcPr>
            <w:tcW w:w="9957" w:type="dxa"/>
          </w:tcPr>
          <w:p w:rsidR="003A6C3E" w:rsidRDefault="003A6C3E" w:rsidP="00104F51">
            <w:pPr>
              <w:rPr>
                <w:rFonts w:cs="Arial"/>
                <w:b/>
                <w:sz w:val="20"/>
                <w:szCs w:val="20"/>
              </w:rPr>
            </w:pPr>
            <w:r w:rsidRPr="007A6C27">
              <w:rPr>
                <w:rFonts w:cs="Arial"/>
                <w:b/>
                <w:sz w:val="20"/>
                <w:szCs w:val="20"/>
              </w:rPr>
              <w:t xml:space="preserve">Красоты </w:t>
            </w:r>
            <w:proofErr w:type="spellStart"/>
            <w:r w:rsidRPr="007A6C27">
              <w:rPr>
                <w:rFonts w:cs="Arial"/>
                <w:b/>
                <w:sz w:val="20"/>
                <w:szCs w:val="20"/>
              </w:rPr>
              <w:t>Сулакского</w:t>
            </w:r>
            <w:proofErr w:type="spellEnd"/>
            <w:r w:rsidRPr="007A6C27">
              <w:rPr>
                <w:rFonts w:cs="Arial"/>
                <w:b/>
                <w:sz w:val="20"/>
                <w:szCs w:val="20"/>
              </w:rPr>
              <w:t xml:space="preserve"> каньона и </w:t>
            </w:r>
            <w:proofErr w:type="spellStart"/>
            <w:r w:rsidRPr="007A6C27">
              <w:rPr>
                <w:rFonts w:cs="Arial"/>
                <w:b/>
                <w:sz w:val="20"/>
                <w:szCs w:val="20"/>
              </w:rPr>
              <w:t>Чиркейская</w:t>
            </w:r>
            <w:proofErr w:type="spellEnd"/>
            <w:r w:rsidRPr="007A6C27">
              <w:rPr>
                <w:rFonts w:cs="Arial"/>
                <w:b/>
                <w:sz w:val="20"/>
                <w:szCs w:val="20"/>
              </w:rPr>
              <w:t xml:space="preserve"> ГЭС</w:t>
            </w:r>
          </w:p>
          <w:p w:rsidR="003A6C3E" w:rsidRPr="007A6C27" w:rsidRDefault="003A6C3E" w:rsidP="00104F51">
            <w:pPr>
              <w:rPr>
                <w:rFonts w:cs="Arial"/>
                <w:b/>
                <w:sz w:val="20"/>
                <w:szCs w:val="20"/>
              </w:rPr>
            </w:pPr>
            <w:r w:rsidRPr="007A6C27">
              <w:rPr>
                <w:rFonts w:cs="Arial"/>
                <w:b/>
                <w:sz w:val="20"/>
                <w:szCs w:val="20"/>
              </w:rPr>
              <w:t>Завтрак в кафе. Сдача номеров.</w:t>
            </w:r>
          </w:p>
          <w:p w:rsidR="003A6C3E" w:rsidRPr="007A6C27" w:rsidRDefault="003A6C3E" w:rsidP="00104F51">
            <w:pPr>
              <w:rPr>
                <w:rFonts w:cs="Arial"/>
                <w:sz w:val="20"/>
                <w:szCs w:val="20"/>
              </w:rPr>
            </w:pPr>
            <w:r w:rsidRPr="007A6C27">
              <w:rPr>
                <w:rFonts w:cs="Arial"/>
                <w:b/>
                <w:sz w:val="20"/>
                <w:szCs w:val="20"/>
              </w:rPr>
              <w:t xml:space="preserve">Экскурсия в </w:t>
            </w:r>
            <w:proofErr w:type="spellStart"/>
            <w:r w:rsidRPr="007A6C27">
              <w:rPr>
                <w:rFonts w:cs="Arial"/>
                <w:b/>
                <w:sz w:val="20"/>
                <w:szCs w:val="20"/>
              </w:rPr>
              <w:t>Сулакский</w:t>
            </w:r>
            <w:proofErr w:type="spellEnd"/>
            <w:r w:rsidRPr="007A6C27">
              <w:rPr>
                <w:rFonts w:cs="Arial"/>
                <w:b/>
                <w:sz w:val="20"/>
                <w:szCs w:val="20"/>
              </w:rPr>
              <w:t xml:space="preserve"> каньон.</w:t>
            </w:r>
            <w:r w:rsidRPr="007A6C27">
              <w:rPr>
                <w:rFonts w:cs="Arial"/>
                <w:sz w:val="20"/>
                <w:szCs w:val="20"/>
              </w:rPr>
              <w:t xml:space="preserve"> Образован рекой Сулак между хребтами </w:t>
            </w:r>
            <w:proofErr w:type="spellStart"/>
            <w:r w:rsidRPr="007A6C27">
              <w:rPr>
                <w:rFonts w:cs="Arial"/>
                <w:sz w:val="20"/>
                <w:szCs w:val="20"/>
              </w:rPr>
              <w:t>Гимринским</w:t>
            </w:r>
            <w:proofErr w:type="spellEnd"/>
            <w:r w:rsidRPr="007A6C2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7A6C27">
              <w:rPr>
                <w:rFonts w:cs="Arial"/>
                <w:sz w:val="20"/>
                <w:szCs w:val="20"/>
              </w:rPr>
              <w:t>Салатау</w:t>
            </w:r>
            <w:proofErr w:type="spellEnd"/>
            <w:r w:rsidRPr="007A6C27">
              <w:rPr>
                <w:rFonts w:cs="Arial"/>
                <w:sz w:val="20"/>
                <w:szCs w:val="20"/>
              </w:rPr>
              <w:t>. Достигает глубины около 1900 м., длины около 53 км</w:t>
            </w:r>
            <w:proofErr w:type="gramStart"/>
            <w:r w:rsidRPr="007A6C27">
              <w:rPr>
                <w:rFonts w:cs="Arial"/>
                <w:sz w:val="20"/>
                <w:szCs w:val="20"/>
              </w:rPr>
              <w:t xml:space="preserve">., </w:t>
            </w:r>
            <w:proofErr w:type="gramEnd"/>
            <w:r w:rsidRPr="007A6C27">
              <w:rPr>
                <w:rFonts w:cs="Arial"/>
                <w:sz w:val="20"/>
                <w:szCs w:val="20"/>
              </w:rPr>
              <w:t xml:space="preserve">ширины 3,5 км. Является одним из крупнейших каньонов в мире по глубине. </w:t>
            </w:r>
            <w:proofErr w:type="spellStart"/>
            <w:r w:rsidRPr="007A6C27">
              <w:rPr>
                <w:rFonts w:cs="Arial"/>
                <w:sz w:val="20"/>
                <w:szCs w:val="20"/>
              </w:rPr>
              <w:t>Сулакский</w:t>
            </w:r>
            <w:proofErr w:type="spellEnd"/>
            <w:r w:rsidRPr="007A6C27">
              <w:rPr>
                <w:rFonts w:cs="Arial"/>
                <w:sz w:val="20"/>
                <w:szCs w:val="20"/>
              </w:rPr>
              <w:t xml:space="preserve"> каньон - это не просто живописное место, это удивительный памятник природы!</w:t>
            </w:r>
          </w:p>
          <w:p w:rsidR="003A6C3E" w:rsidRPr="008C1386" w:rsidRDefault="003A6C3E" w:rsidP="00104F51">
            <w:pPr>
              <w:rPr>
                <w:rFonts w:cs="Arial"/>
                <w:b/>
                <w:sz w:val="20"/>
                <w:szCs w:val="20"/>
              </w:rPr>
            </w:pPr>
            <w:r w:rsidRPr="008C1386">
              <w:rPr>
                <w:rFonts w:cs="Arial"/>
                <w:b/>
                <w:sz w:val="20"/>
                <w:szCs w:val="20"/>
              </w:rPr>
              <w:t>Перее</w:t>
            </w:r>
            <w:proofErr w:type="gramStart"/>
            <w:r w:rsidRPr="008C1386">
              <w:rPr>
                <w:rFonts w:cs="Arial"/>
                <w:b/>
                <w:sz w:val="20"/>
                <w:szCs w:val="20"/>
              </w:rPr>
              <w:t>зд</w:t>
            </w:r>
            <w:r>
              <w:rPr>
                <w:rFonts w:cs="Arial"/>
                <w:b/>
                <w:sz w:val="20"/>
                <w:szCs w:val="20"/>
              </w:rPr>
              <w:t xml:space="preserve"> в ст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олицу Чечни город Грозный.</w:t>
            </w:r>
          </w:p>
          <w:p w:rsidR="003A6C3E" w:rsidRPr="007A6C27" w:rsidRDefault="003A6C3E" w:rsidP="00104F51">
            <w:pPr>
              <w:rPr>
                <w:rFonts w:cs="Arial"/>
                <w:sz w:val="20"/>
                <w:szCs w:val="20"/>
              </w:rPr>
            </w:pPr>
            <w:r w:rsidRPr="007A6C27">
              <w:rPr>
                <w:rFonts w:cs="Arial"/>
                <w:sz w:val="20"/>
                <w:szCs w:val="20"/>
              </w:rPr>
              <w:t>Обзорная пешеходная экскурсия по центру Грозного. Гостеприимный образец новой Чечни. Вы познакомитесь с историей и архитектурой города.</w:t>
            </w:r>
          </w:p>
          <w:p w:rsidR="003A6C3E" w:rsidRPr="007A6C27" w:rsidRDefault="003A6C3E" w:rsidP="00104F51">
            <w:pPr>
              <w:rPr>
                <w:rFonts w:cs="Arial"/>
                <w:b/>
                <w:sz w:val="20"/>
                <w:szCs w:val="20"/>
              </w:rPr>
            </w:pPr>
            <w:r w:rsidRPr="007A6C27">
              <w:rPr>
                <w:rFonts w:cs="Arial"/>
                <w:b/>
                <w:sz w:val="20"/>
                <w:szCs w:val="20"/>
              </w:rPr>
              <w:lastRenderedPageBreak/>
              <w:t>Подъём на смотровую площадку</w:t>
            </w:r>
            <w:proofErr w:type="gramStart"/>
            <w:r w:rsidRPr="007A6C27">
              <w:rPr>
                <w:rFonts w:cs="Arial"/>
                <w:b/>
                <w:sz w:val="20"/>
                <w:szCs w:val="20"/>
              </w:rPr>
              <w:t xml:space="preserve"> ,</w:t>
            </w:r>
            <w:proofErr w:type="gramEnd"/>
            <w:r w:rsidRPr="007A6C27">
              <w:rPr>
                <w:rFonts w:cs="Arial"/>
                <w:b/>
                <w:sz w:val="20"/>
                <w:szCs w:val="20"/>
              </w:rPr>
              <w:t>с которой</w:t>
            </w:r>
            <w:r>
              <w:rPr>
                <w:rFonts w:cs="Arial"/>
                <w:b/>
                <w:sz w:val="20"/>
                <w:szCs w:val="20"/>
              </w:rPr>
              <w:t xml:space="preserve"> открывается панорама на Грозный</w:t>
            </w:r>
            <w:r w:rsidRPr="007A6C27">
              <w:rPr>
                <w:rFonts w:cs="Arial"/>
                <w:b/>
                <w:sz w:val="20"/>
                <w:szCs w:val="20"/>
              </w:rPr>
              <w:t xml:space="preserve"> и его достопримечательности.</w:t>
            </w:r>
          </w:p>
          <w:p w:rsidR="003A6C3E" w:rsidRDefault="003A6C3E" w:rsidP="00104F51">
            <w:pPr>
              <w:rPr>
                <w:rFonts w:cs="Arial"/>
                <w:b/>
                <w:sz w:val="20"/>
                <w:szCs w:val="20"/>
              </w:rPr>
            </w:pPr>
            <w:r w:rsidRPr="007A6C27">
              <w:rPr>
                <w:rFonts w:cs="Arial"/>
                <w:b/>
                <w:sz w:val="20"/>
                <w:szCs w:val="20"/>
              </w:rPr>
              <w:t>Ужин  в кафе города</w:t>
            </w:r>
            <w:proofErr w:type="gramStart"/>
            <w:r w:rsidRPr="007A6C27">
              <w:rPr>
                <w:rFonts w:cs="Arial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7A6C27">
              <w:rPr>
                <w:rFonts w:cs="Arial"/>
                <w:b/>
                <w:sz w:val="20"/>
                <w:szCs w:val="20"/>
              </w:rPr>
              <w:t>доп.оплата</w:t>
            </w:r>
            <w:proofErr w:type="spellEnd"/>
            <w:r w:rsidRPr="007A6C27">
              <w:rPr>
                <w:rFonts w:cs="Arial"/>
                <w:b/>
                <w:sz w:val="20"/>
                <w:szCs w:val="20"/>
              </w:rPr>
              <w:t>).</w:t>
            </w:r>
          </w:p>
          <w:p w:rsidR="003A6C3E" w:rsidRPr="007C5C9C" w:rsidRDefault="003A6C3E" w:rsidP="00104F51">
            <w:pPr>
              <w:rPr>
                <w:iCs/>
                <w:color w:val="000000"/>
              </w:rPr>
            </w:pPr>
            <w:r>
              <w:rPr>
                <w:rFonts w:cs="Arial"/>
                <w:b/>
                <w:sz w:val="20"/>
                <w:szCs w:val="20"/>
              </w:rPr>
              <w:t>Отправление в Краснодар, Анапу</w:t>
            </w:r>
          </w:p>
        </w:tc>
      </w:tr>
      <w:tr w:rsidR="003A6C3E" w:rsidRPr="007C5C9C" w:rsidTr="00104F51">
        <w:trPr>
          <w:trHeight w:val="611"/>
          <w:jc w:val="center"/>
        </w:trPr>
        <w:tc>
          <w:tcPr>
            <w:tcW w:w="1225" w:type="dxa"/>
            <w:shd w:val="clear" w:color="auto" w:fill="CCFFCC"/>
          </w:tcPr>
          <w:p w:rsidR="003A6C3E" w:rsidRPr="007C5C9C" w:rsidRDefault="003A6C3E" w:rsidP="00104F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04.05.20 </w:t>
            </w:r>
            <w:r w:rsidRPr="007A6C27">
              <w:rPr>
                <w:b/>
                <w:color w:val="000000"/>
              </w:rPr>
              <w:t>5 день</w:t>
            </w:r>
          </w:p>
        </w:tc>
        <w:tc>
          <w:tcPr>
            <w:tcW w:w="9957" w:type="dxa"/>
          </w:tcPr>
          <w:p w:rsidR="003A6C3E" w:rsidRPr="007A6C27" w:rsidRDefault="003A6C3E" w:rsidP="00104F5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Прибытие</w:t>
            </w:r>
            <w:r w:rsidRPr="007A6C27">
              <w:rPr>
                <w:rFonts w:cs="Arial"/>
                <w:b/>
                <w:sz w:val="20"/>
                <w:szCs w:val="20"/>
              </w:rPr>
              <w:t xml:space="preserve"> в Краснодар, Анапу рано утром.</w:t>
            </w:r>
          </w:p>
        </w:tc>
      </w:tr>
    </w:tbl>
    <w:p w:rsidR="003A6C3E" w:rsidRDefault="003A6C3E" w:rsidP="003A6C3E">
      <w:pPr>
        <w:pStyle w:val="NoSpacing"/>
        <w:rPr>
          <w:rFonts w:ascii="Arial" w:hAnsi="Arial" w:cs="Arial"/>
          <w:sz w:val="24"/>
          <w:szCs w:val="24"/>
        </w:rPr>
      </w:pPr>
    </w:p>
    <w:p w:rsidR="003A6C3E" w:rsidRDefault="003A6C3E" w:rsidP="003A6C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240"/>
        <w:gridCol w:w="3240"/>
        <w:gridCol w:w="1920"/>
      </w:tblGrid>
      <w:tr w:rsidR="003A6C3E" w:rsidTr="00104F51">
        <w:trPr>
          <w:trHeight w:val="65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3E" w:rsidRDefault="003A6C3E" w:rsidP="00104F5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45A4">
              <w:rPr>
                <w:rFonts w:cs="Arial"/>
              </w:rPr>
              <w:t xml:space="preserve">  </w:t>
            </w:r>
            <w:r w:rsidRPr="004945A4">
              <w:rPr>
                <w:rFonts w:cs="Arial"/>
                <w:b/>
              </w:rPr>
              <w:t>Гостиница «</w:t>
            </w:r>
            <w:r>
              <w:rPr>
                <w:rFonts w:cs="Arial"/>
                <w:b/>
              </w:rPr>
              <w:t>Ленинград</w:t>
            </w:r>
            <w:r w:rsidRPr="004945A4">
              <w:rPr>
                <w:rFonts w:cs="Arial"/>
                <w:b/>
              </w:rPr>
              <w:t>»</w:t>
            </w:r>
            <w:r>
              <w:rPr>
                <w:rFonts w:cs="Arial"/>
                <w:b/>
              </w:rPr>
              <w:t>3*</w:t>
            </w:r>
            <w:r w:rsidRPr="004945A4">
              <w:rPr>
                <w:rFonts w:cs="Arial"/>
                <w:b/>
              </w:rPr>
              <w:t xml:space="preserve"> </w:t>
            </w:r>
          </w:p>
          <w:p w:rsidR="003A6C3E" w:rsidRPr="004945A4" w:rsidRDefault="003A6C3E" w:rsidP="00104F5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80"/>
              </w:rPr>
            </w:pPr>
            <w:r w:rsidRPr="004945A4">
              <w:rPr>
                <w:rFonts w:cs="Arial"/>
                <w:b/>
              </w:rPr>
              <w:t xml:space="preserve">г. Махачкала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3E" w:rsidRPr="004945A4" w:rsidRDefault="003A6C3E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945A4">
              <w:rPr>
                <w:rFonts w:cs="Arial"/>
                <w:b/>
              </w:rPr>
              <w:t xml:space="preserve">2-х местный стандарт </w:t>
            </w:r>
          </w:p>
          <w:p w:rsidR="003A6C3E" w:rsidRPr="004945A4" w:rsidRDefault="003A6C3E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945A4">
              <w:rPr>
                <w:rFonts w:cs="Arial"/>
                <w:b/>
              </w:rPr>
              <w:t xml:space="preserve"> с/у, душ, ТВ, холодильник</w:t>
            </w:r>
          </w:p>
        </w:tc>
        <w:tc>
          <w:tcPr>
            <w:tcW w:w="3240" w:type="dxa"/>
            <w:shd w:val="clear" w:color="auto" w:fill="auto"/>
          </w:tcPr>
          <w:p w:rsidR="003A6C3E" w:rsidRPr="004945A4" w:rsidRDefault="003A6C3E" w:rsidP="00104F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</w:t>
            </w:r>
            <w:r w:rsidRPr="004945A4">
              <w:rPr>
                <w:rFonts w:cs="Arial"/>
                <w:b/>
              </w:rPr>
              <w:t xml:space="preserve">х местный стандарт </w:t>
            </w:r>
          </w:p>
          <w:p w:rsidR="003A6C3E" w:rsidRPr="004945A4" w:rsidRDefault="003A6C3E" w:rsidP="00104F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Pr="004945A4">
              <w:rPr>
                <w:rFonts w:cs="Arial"/>
                <w:b/>
              </w:rPr>
              <w:t>с/у, душ, ТВ</w:t>
            </w:r>
            <w:r>
              <w:rPr>
                <w:rFonts w:cs="Arial"/>
                <w:b/>
              </w:rPr>
              <w:t xml:space="preserve">, </w:t>
            </w:r>
            <w:r w:rsidRPr="004945A4">
              <w:rPr>
                <w:rFonts w:cs="Arial"/>
                <w:b/>
              </w:rPr>
              <w:t>холодильник</w:t>
            </w:r>
          </w:p>
        </w:tc>
        <w:tc>
          <w:tcPr>
            <w:tcW w:w="1920" w:type="dxa"/>
          </w:tcPr>
          <w:p w:rsidR="003A6C3E" w:rsidRPr="004945A4" w:rsidRDefault="003A6C3E" w:rsidP="00104F51">
            <w:pPr>
              <w:jc w:val="center"/>
              <w:rPr>
                <w:rFonts w:cs="Arial"/>
                <w:b/>
              </w:rPr>
            </w:pPr>
            <w:r w:rsidRPr="004945A4">
              <w:rPr>
                <w:rFonts w:cs="Arial"/>
                <w:b/>
              </w:rPr>
              <w:t>1-но местный стандарт</w:t>
            </w:r>
          </w:p>
          <w:p w:rsidR="003A6C3E" w:rsidRPr="004945A4" w:rsidRDefault="003A6C3E" w:rsidP="00104F51">
            <w:pPr>
              <w:rPr>
                <w:rFonts w:cs="Arial"/>
                <w:b/>
              </w:rPr>
            </w:pPr>
          </w:p>
        </w:tc>
      </w:tr>
      <w:tr w:rsidR="003A6C3E" w:rsidRPr="00E62830" w:rsidTr="00104F51">
        <w:trPr>
          <w:trHeight w:val="34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3E" w:rsidRPr="004945A4" w:rsidRDefault="003A6C3E" w:rsidP="00104F51">
            <w:pPr>
              <w:widowControl w:val="0"/>
              <w:tabs>
                <w:tab w:val="right" w:pos="4606"/>
              </w:tabs>
              <w:autoSpaceDE w:val="0"/>
              <w:autoSpaceDN w:val="0"/>
              <w:adjustRightInd w:val="0"/>
              <w:rPr>
                <w:rFonts w:cs="Arial"/>
                <w:b/>
                <w:color w:val="000080"/>
              </w:rPr>
            </w:pPr>
            <w:r w:rsidRPr="004945A4">
              <w:rPr>
                <w:rFonts w:cs="Arial"/>
                <w:b/>
                <w:color w:val="FF0000"/>
              </w:rPr>
              <w:t>Стоимость  тура с человека</w:t>
            </w:r>
            <w:r>
              <w:rPr>
                <w:rFonts w:cs="Arial"/>
                <w:b/>
                <w:color w:val="000080"/>
              </w:rPr>
              <w:t xml:space="preserve"> </w:t>
            </w:r>
            <w:r w:rsidRPr="00BB0AE8">
              <w:rPr>
                <w:rFonts w:cs="Arial"/>
                <w:b/>
                <w:color w:val="FF0000"/>
              </w:rPr>
              <w:t>/ руб.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3E" w:rsidRPr="004945A4" w:rsidRDefault="003A6C3E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  <w:r w:rsidRPr="004945A4">
              <w:rPr>
                <w:rFonts w:cs="Arial"/>
                <w:b/>
                <w:color w:val="FF0000"/>
              </w:rPr>
              <w:t>12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Pr="004945A4">
              <w:rPr>
                <w:rFonts w:cs="Arial"/>
                <w:b/>
                <w:color w:val="FF0000"/>
              </w:rPr>
              <w:t>900</w:t>
            </w:r>
          </w:p>
        </w:tc>
        <w:tc>
          <w:tcPr>
            <w:tcW w:w="3240" w:type="dxa"/>
            <w:shd w:val="clear" w:color="auto" w:fill="auto"/>
          </w:tcPr>
          <w:p w:rsidR="003A6C3E" w:rsidRPr="004945A4" w:rsidRDefault="003A6C3E" w:rsidP="00104F51">
            <w:pPr>
              <w:jc w:val="center"/>
              <w:rPr>
                <w:rFonts w:cs="Arial"/>
                <w:b/>
                <w:color w:val="FF0000"/>
              </w:rPr>
            </w:pPr>
            <w:r w:rsidRPr="004945A4">
              <w:rPr>
                <w:rFonts w:cs="Arial"/>
                <w:b/>
                <w:color w:val="FF0000"/>
              </w:rPr>
              <w:t>12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Pr="004945A4">
              <w:rPr>
                <w:rFonts w:cs="Arial"/>
                <w:b/>
                <w:color w:val="FF0000"/>
              </w:rPr>
              <w:t>500</w:t>
            </w:r>
          </w:p>
        </w:tc>
        <w:tc>
          <w:tcPr>
            <w:tcW w:w="1920" w:type="dxa"/>
          </w:tcPr>
          <w:p w:rsidR="003A6C3E" w:rsidRPr="004945A4" w:rsidRDefault="003A6C3E" w:rsidP="00104F51">
            <w:pPr>
              <w:jc w:val="center"/>
              <w:rPr>
                <w:rFonts w:cs="Arial"/>
                <w:b/>
              </w:rPr>
            </w:pPr>
            <w:r w:rsidRPr="004945A4">
              <w:rPr>
                <w:rFonts w:cs="Arial"/>
                <w:b/>
                <w:color w:val="FF0000"/>
              </w:rPr>
              <w:t>14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Pr="004945A4">
              <w:rPr>
                <w:rFonts w:cs="Arial"/>
                <w:b/>
                <w:color w:val="FF0000"/>
              </w:rPr>
              <w:t>000</w:t>
            </w:r>
          </w:p>
        </w:tc>
      </w:tr>
    </w:tbl>
    <w:p w:rsidR="003A6C3E" w:rsidRDefault="003A6C3E" w:rsidP="003A6C3E">
      <w:pPr>
        <w:jc w:val="both"/>
        <w:rPr>
          <w:bCs/>
          <w:color w:val="000000"/>
          <w:spacing w:val="7"/>
        </w:rPr>
      </w:pPr>
    </w:p>
    <w:tbl>
      <w:tblPr>
        <w:tblpPr w:leftFromText="180" w:rightFromText="180" w:vertAnchor="text" w:horzAnchor="margin" w:tblpX="-67" w:tblpY="-25"/>
        <w:tblW w:w="112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760"/>
      </w:tblGrid>
      <w:tr w:rsidR="003A6C3E" w:rsidRPr="00FA676B" w:rsidTr="00104F51">
        <w:trPr>
          <w:trHeight w:val="71"/>
        </w:trPr>
        <w:tc>
          <w:tcPr>
            <w:tcW w:w="5508" w:type="dxa"/>
            <w:shd w:val="clear" w:color="auto" w:fill="E6E6E6"/>
          </w:tcPr>
          <w:p w:rsidR="003A6C3E" w:rsidRPr="00FA676B" w:rsidRDefault="003A6C3E" w:rsidP="00104F51">
            <w:pPr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3A6C3E" w:rsidRPr="00FA676B" w:rsidRDefault="003A6C3E" w:rsidP="00104F51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A676B">
              <w:rPr>
                <w:rFonts w:ascii="Arial" w:hAnsi="Arial" w:cs="Arial"/>
                <w:b/>
                <w:color w:val="008000"/>
              </w:rPr>
              <w:t>В стоимость включено:</w:t>
            </w:r>
          </w:p>
        </w:tc>
        <w:tc>
          <w:tcPr>
            <w:tcW w:w="5760" w:type="dxa"/>
            <w:shd w:val="clear" w:color="auto" w:fill="E6E6E6"/>
          </w:tcPr>
          <w:p w:rsidR="003A6C3E" w:rsidRPr="00FA676B" w:rsidRDefault="003A6C3E" w:rsidP="00104F51">
            <w:pPr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3A6C3E" w:rsidRPr="00FA676B" w:rsidRDefault="003A6C3E" w:rsidP="00104F51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A676B">
              <w:rPr>
                <w:rFonts w:ascii="Arial" w:hAnsi="Arial" w:cs="Arial"/>
                <w:b/>
                <w:color w:val="008000"/>
              </w:rPr>
              <w:t>Дополнительно оплачивается</w:t>
            </w:r>
          </w:p>
        </w:tc>
      </w:tr>
      <w:tr w:rsidR="003A6C3E" w:rsidRPr="00FA676B" w:rsidTr="00104F51">
        <w:trPr>
          <w:trHeight w:val="1902"/>
        </w:trPr>
        <w:tc>
          <w:tcPr>
            <w:tcW w:w="5508" w:type="dxa"/>
            <w:shd w:val="clear" w:color="auto" w:fill="auto"/>
            <w:vAlign w:val="center"/>
          </w:tcPr>
          <w:p w:rsidR="003A6C3E" w:rsidRPr="008913F4" w:rsidRDefault="003A6C3E" w:rsidP="003A6C3E">
            <w:pPr>
              <w:numPr>
                <w:ilvl w:val="0"/>
                <w:numId w:val="1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8913F4">
              <w:rPr>
                <w:rFonts w:ascii="Arial" w:hAnsi="Arial" w:cs="Arial"/>
                <w:sz w:val="18"/>
                <w:szCs w:val="18"/>
              </w:rPr>
              <w:t xml:space="preserve">Проезд на автобусе туристического класса </w:t>
            </w:r>
          </w:p>
          <w:p w:rsidR="003A6C3E" w:rsidRPr="008913F4" w:rsidRDefault="003A6C3E" w:rsidP="003A6C3E">
            <w:pPr>
              <w:numPr>
                <w:ilvl w:val="0"/>
                <w:numId w:val="1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8913F4">
              <w:rPr>
                <w:rFonts w:ascii="Arial" w:hAnsi="Arial" w:cs="Arial"/>
                <w:sz w:val="18"/>
                <w:szCs w:val="18"/>
              </w:rPr>
              <w:t xml:space="preserve">Проживание  в гостинице </w:t>
            </w:r>
            <w:r>
              <w:rPr>
                <w:rFonts w:ascii="Arial" w:hAnsi="Arial" w:cs="Arial"/>
                <w:sz w:val="18"/>
                <w:szCs w:val="18"/>
              </w:rPr>
              <w:t xml:space="preserve">«Ленинград» </w:t>
            </w:r>
            <w:r w:rsidRPr="008913F4">
              <w:rPr>
                <w:rFonts w:ascii="Arial" w:hAnsi="Arial" w:cs="Arial"/>
                <w:sz w:val="18"/>
                <w:szCs w:val="18"/>
              </w:rPr>
              <w:t xml:space="preserve">3* </w:t>
            </w:r>
            <w:proofErr w:type="spellStart"/>
            <w:r w:rsidRPr="008913F4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8913F4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8913F4">
              <w:rPr>
                <w:rFonts w:ascii="Arial" w:hAnsi="Arial" w:cs="Arial"/>
                <w:sz w:val="18"/>
                <w:szCs w:val="18"/>
              </w:rPr>
              <w:t>ахачкала</w:t>
            </w:r>
            <w:proofErr w:type="spellEnd"/>
            <w:r w:rsidRPr="008913F4">
              <w:rPr>
                <w:rFonts w:ascii="Arial" w:hAnsi="Arial" w:cs="Arial"/>
                <w:sz w:val="18"/>
                <w:szCs w:val="18"/>
              </w:rPr>
              <w:t xml:space="preserve"> в номерах  выбранной  категории </w:t>
            </w:r>
          </w:p>
          <w:p w:rsidR="003A6C3E" w:rsidRPr="008913F4" w:rsidRDefault="003A6C3E" w:rsidP="003A6C3E">
            <w:pPr>
              <w:numPr>
                <w:ilvl w:val="0"/>
                <w:numId w:val="1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8913F4">
              <w:rPr>
                <w:rFonts w:ascii="Arial" w:hAnsi="Arial" w:cs="Arial"/>
                <w:sz w:val="18"/>
                <w:szCs w:val="18"/>
              </w:rPr>
              <w:t xml:space="preserve">Питание  3 завтрака </w:t>
            </w:r>
          </w:p>
          <w:p w:rsidR="003A6C3E" w:rsidRPr="008913F4" w:rsidRDefault="003A6C3E" w:rsidP="003A6C3E">
            <w:pPr>
              <w:numPr>
                <w:ilvl w:val="0"/>
                <w:numId w:val="1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8913F4">
              <w:rPr>
                <w:rFonts w:ascii="Arial" w:hAnsi="Arial" w:cs="Arial"/>
                <w:sz w:val="18"/>
                <w:szCs w:val="18"/>
              </w:rPr>
              <w:t xml:space="preserve">Услуги сопровождающего </w:t>
            </w:r>
          </w:p>
          <w:p w:rsidR="003A6C3E" w:rsidRPr="008913F4" w:rsidRDefault="003A6C3E" w:rsidP="003A6C3E">
            <w:pPr>
              <w:numPr>
                <w:ilvl w:val="0"/>
                <w:numId w:val="1"/>
              </w:numPr>
              <w:tabs>
                <w:tab w:val="num" w:pos="234"/>
              </w:tabs>
              <w:rPr>
                <w:rFonts w:ascii="Arial" w:hAnsi="Arial" w:cs="Arial"/>
                <w:sz w:val="18"/>
                <w:szCs w:val="18"/>
              </w:rPr>
            </w:pPr>
            <w:r w:rsidRPr="008913F4">
              <w:rPr>
                <w:rFonts w:ascii="Arial" w:hAnsi="Arial" w:cs="Arial"/>
                <w:sz w:val="18"/>
                <w:szCs w:val="18"/>
              </w:rPr>
              <w:t xml:space="preserve">Экскурсионное обслуживание </w:t>
            </w:r>
          </w:p>
          <w:p w:rsidR="003A6C3E" w:rsidRPr="00FA676B" w:rsidRDefault="003A6C3E" w:rsidP="003A6C3E">
            <w:pPr>
              <w:numPr>
                <w:ilvl w:val="0"/>
                <w:numId w:val="1"/>
              </w:numPr>
              <w:tabs>
                <w:tab w:val="num" w:pos="234"/>
              </w:tabs>
              <w:rPr>
                <w:rFonts w:ascii="Arial" w:hAnsi="Arial" w:cs="Arial"/>
                <w:sz w:val="16"/>
                <w:szCs w:val="16"/>
              </w:rPr>
            </w:pPr>
            <w:r w:rsidRPr="008913F4">
              <w:rPr>
                <w:rFonts w:ascii="Arial" w:hAnsi="Arial" w:cs="Arial"/>
                <w:sz w:val="18"/>
                <w:szCs w:val="18"/>
              </w:rPr>
              <w:t>Медицинская страховка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6C3E" w:rsidRPr="00300C50" w:rsidRDefault="003A6C3E" w:rsidP="003A6C3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00C50">
              <w:rPr>
                <w:rFonts w:ascii="Arial" w:hAnsi="Arial" w:cs="Arial"/>
                <w:sz w:val="18"/>
                <w:szCs w:val="18"/>
              </w:rPr>
              <w:t>Входные билеты в  Национальный Дагестанский  музей  200 руб.</w:t>
            </w:r>
          </w:p>
          <w:p w:rsidR="003A6C3E" w:rsidRPr="00300C50" w:rsidRDefault="003A6C3E" w:rsidP="003A6C3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00C50">
              <w:rPr>
                <w:rFonts w:ascii="Arial" w:hAnsi="Arial" w:cs="Arial"/>
                <w:sz w:val="18"/>
                <w:szCs w:val="18"/>
              </w:rPr>
              <w:t>Крепость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C5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C50"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C50">
              <w:rPr>
                <w:rFonts w:ascii="Arial" w:hAnsi="Arial" w:cs="Arial"/>
                <w:sz w:val="18"/>
                <w:szCs w:val="18"/>
              </w:rPr>
              <w:t>руб.</w:t>
            </w:r>
          </w:p>
          <w:p w:rsidR="003A6C3E" w:rsidRPr="00300C50" w:rsidRDefault="003A6C3E" w:rsidP="003A6C3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00C50">
              <w:rPr>
                <w:rFonts w:ascii="Arial" w:hAnsi="Arial" w:cs="Arial"/>
                <w:sz w:val="18"/>
                <w:szCs w:val="18"/>
              </w:rPr>
              <w:t>Девичья баня 100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C50">
              <w:rPr>
                <w:rFonts w:ascii="Arial" w:hAnsi="Arial" w:cs="Arial"/>
                <w:sz w:val="18"/>
                <w:szCs w:val="18"/>
              </w:rPr>
              <w:t>руб.</w:t>
            </w:r>
          </w:p>
          <w:p w:rsidR="003A6C3E" w:rsidRPr="00300C50" w:rsidRDefault="003A6C3E" w:rsidP="003A6C3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00C50">
              <w:rPr>
                <w:rFonts w:ascii="Arial" w:hAnsi="Arial" w:cs="Arial"/>
                <w:sz w:val="18"/>
                <w:szCs w:val="18"/>
              </w:rPr>
              <w:t>Вертолётная площадка  в Сити Грозном 100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C50">
              <w:rPr>
                <w:rFonts w:ascii="Arial" w:hAnsi="Arial" w:cs="Arial"/>
                <w:sz w:val="18"/>
                <w:szCs w:val="18"/>
              </w:rPr>
              <w:t>руб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C3E" w:rsidRPr="00FA676B" w:rsidRDefault="003A6C3E" w:rsidP="003A6C3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00C50">
              <w:rPr>
                <w:rFonts w:ascii="Arial" w:hAnsi="Arial" w:cs="Arial"/>
                <w:sz w:val="18"/>
                <w:szCs w:val="18"/>
              </w:rPr>
              <w:t>Обеды и ужины самостоятельно</w:t>
            </w:r>
          </w:p>
        </w:tc>
      </w:tr>
    </w:tbl>
    <w:p w:rsidR="003A6C3E" w:rsidRDefault="003A6C3E" w:rsidP="003A6C3E">
      <w:pPr>
        <w:rPr>
          <w:rFonts w:cs="Arial"/>
          <w:sz w:val="20"/>
          <w:szCs w:val="20"/>
        </w:rPr>
      </w:pPr>
      <w:proofErr w:type="gramStart"/>
      <w:r w:rsidRPr="004945A4">
        <w:rPr>
          <w:rFonts w:cs="Arial"/>
          <w:sz w:val="20"/>
          <w:szCs w:val="20"/>
        </w:rPr>
        <w:t>Фирма  оставляет за   собой    право  на   внесение    изменений    в   порядок    посещения    экскурсионных  объектов  или на  замену на  равнозначные,  сохраняя  при   этом  программу в целом.</w:t>
      </w:r>
      <w:proofErr w:type="gramEnd"/>
    </w:p>
    <w:p w:rsidR="003A6C3E" w:rsidRDefault="003A6C3E" w:rsidP="003A6C3E">
      <w:pPr>
        <w:rPr>
          <w:rFonts w:cs="Arial"/>
          <w:sz w:val="20"/>
          <w:szCs w:val="20"/>
        </w:rPr>
      </w:pPr>
      <w:r w:rsidRPr="004945A4">
        <w:rPr>
          <w:rFonts w:cs="Arial"/>
          <w:sz w:val="20"/>
          <w:szCs w:val="20"/>
        </w:rPr>
        <w:t xml:space="preserve"> Фирма не несет ответственность за изменения  стоимости входных билетов на объектах по маршруту!</w:t>
      </w:r>
    </w:p>
    <w:p w:rsidR="003A6C3E" w:rsidRPr="004945A4" w:rsidRDefault="003A6C3E" w:rsidP="003A6C3E">
      <w:pPr>
        <w:rPr>
          <w:rFonts w:cs="Arial"/>
          <w:sz w:val="20"/>
          <w:szCs w:val="20"/>
        </w:rPr>
      </w:pPr>
    </w:p>
    <w:p w:rsidR="003A6C3E" w:rsidRPr="007B4C3A" w:rsidRDefault="003A6C3E" w:rsidP="003A6C3E">
      <w:pPr>
        <w:pStyle w:val="af5"/>
        <w:rPr>
          <w:rFonts w:ascii="Arial Narrow" w:hAnsi="Arial Narrow" w:cs="Arial"/>
          <w:b/>
        </w:rPr>
      </w:pPr>
      <w:r w:rsidRPr="007B4C3A">
        <w:rPr>
          <w:rFonts w:ascii="Arial Narrow" w:hAnsi="Arial Narrow" w:cs="Arial"/>
          <w:b/>
        </w:rPr>
        <w:t>Часто наши туристы задают вопрос перед поездкой «Что взять с собой в дорогу!»</w:t>
      </w:r>
    </w:p>
    <w:p w:rsidR="003A6C3E" w:rsidRPr="007B4C3A" w:rsidRDefault="003A6C3E" w:rsidP="003A6C3E">
      <w:pPr>
        <w:pStyle w:val="af5"/>
        <w:rPr>
          <w:rFonts w:ascii="Arial Narrow" w:hAnsi="Arial Narrow" w:cs="Arial"/>
          <w:b/>
        </w:rPr>
      </w:pPr>
      <w:r w:rsidRPr="007B4C3A">
        <w:rPr>
          <w:rFonts w:ascii="Arial Narrow" w:hAnsi="Arial Narrow" w:cs="Arial"/>
          <w:b/>
        </w:rPr>
        <w:t xml:space="preserve"> Мы даем 8 рекомендаций  путешественникам в автобусные туры</w:t>
      </w:r>
      <w:r w:rsidRPr="007B4C3A">
        <w:rPr>
          <w:rFonts w:ascii="Arial Narrow" w:hAnsi="Arial Narrow" w:cs="Arial"/>
        </w:rPr>
        <w:t xml:space="preserve">, </w:t>
      </w:r>
      <w:r w:rsidRPr="007B4C3A">
        <w:rPr>
          <w:rFonts w:ascii="Arial Narrow" w:hAnsi="Arial Narrow" w:cs="Arial"/>
          <w:b/>
        </w:rPr>
        <w:t>которые помогут сделать Ваше путешествие приятным даже при длительных переездах:</w:t>
      </w:r>
    </w:p>
    <w:p w:rsidR="003A6C3E" w:rsidRPr="007B4C3A" w:rsidRDefault="003A6C3E" w:rsidP="003A6C3E">
      <w:pPr>
        <w:pStyle w:val="af5"/>
        <w:rPr>
          <w:rFonts w:ascii="Arial Narrow" w:hAnsi="Arial Narrow" w:cs="Arial"/>
        </w:rPr>
      </w:pPr>
      <w:r w:rsidRPr="007B4C3A">
        <w:rPr>
          <w:rFonts w:ascii="Arial Narrow" w:hAnsi="Arial Narrow" w:cs="Arial"/>
        </w:rPr>
        <w:t xml:space="preserve">1. Воду в бутылках </w:t>
      </w:r>
      <w:r>
        <w:rPr>
          <w:rFonts w:ascii="Arial Narrow" w:hAnsi="Arial Narrow" w:cs="Arial"/>
        </w:rPr>
        <w:t xml:space="preserve">(количество зависит от времени </w:t>
      </w:r>
      <w:r w:rsidRPr="007B4C3A">
        <w:rPr>
          <w:rFonts w:ascii="Arial Narrow" w:hAnsi="Arial Narrow" w:cs="Arial"/>
        </w:rPr>
        <w:t xml:space="preserve"> года и вашей индивидуальной жажды). Минеральную газированную воду стоит перед поездкой один раз открыть и потом плотно закрутить, чтобы не поливать фонтаном себя и соседей при открытии свежей запечатанной бутылки уже в поездке;</w:t>
      </w:r>
    </w:p>
    <w:p w:rsidR="003A6C3E" w:rsidRPr="007B4C3A" w:rsidRDefault="003A6C3E" w:rsidP="003A6C3E">
      <w:pPr>
        <w:pStyle w:val="af5"/>
        <w:rPr>
          <w:rFonts w:ascii="Arial Narrow" w:hAnsi="Arial Narrow" w:cs="Arial"/>
        </w:rPr>
      </w:pPr>
      <w:r w:rsidRPr="007B4C3A">
        <w:rPr>
          <w:rFonts w:ascii="Arial Narrow" w:hAnsi="Arial Narrow" w:cs="Arial"/>
        </w:rPr>
        <w:t>2. Продукты в упаковке, которые можно легко съесть без предварительной подготовки;</w:t>
      </w:r>
    </w:p>
    <w:p w:rsidR="003A6C3E" w:rsidRPr="007B4C3A" w:rsidRDefault="003A6C3E" w:rsidP="003A6C3E">
      <w:pPr>
        <w:pStyle w:val="af5"/>
        <w:rPr>
          <w:rFonts w:ascii="Arial Narrow" w:hAnsi="Arial Narrow" w:cs="Arial"/>
        </w:rPr>
      </w:pPr>
      <w:r w:rsidRPr="007B4C3A">
        <w:rPr>
          <w:rFonts w:ascii="Arial Narrow" w:hAnsi="Arial Narrow" w:cs="Arial"/>
        </w:rPr>
        <w:t xml:space="preserve">3. Влажные салфетки. </w:t>
      </w:r>
      <w:proofErr w:type="gramStart"/>
      <w:r w:rsidRPr="007B4C3A">
        <w:rPr>
          <w:rFonts w:ascii="Arial Narrow" w:hAnsi="Arial Narrow" w:cs="Arial"/>
        </w:rPr>
        <w:t>Гигиена</w:t>
      </w:r>
      <w:proofErr w:type="gramEnd"/>
      <w:r w:rsidRPr="007B4C3A">
        <w:rPr>
          <w:rFonts w:ascii="Arial Narrow" w:hAnsi="Arial Narrow" w:cs="Arial"/>
        </w:rPr>
        <w:t xml:space="preserve"> прежде всего;</w:t>
      </w:r>
    </w:p>
    <w:p w:rsidR="003A6C3E" w:rsidRPr="007B4C3A" w:rsidRDefault="003A6C3E" w:rsidP="003A6C3E">
      <w:pPr>
        <w:pStyle w:val="af5"/>
        <w:rPr>
          <w:rFonts w:ascii="Arial Narrow" w:hAnsi="Arial Narrow" w:cs="Arial"/>
        </w:rPr>
      </w:pPr>
      <w:r w:rsidRPr="007B4C3A">
        <w:rPr>
          <w:rFonts w:ascii="Arial Narrow" w:hAnsi="Arial Narrow" w:cs="Arial"/>
        </w:rPr>
        <w:t>4. Индивидуальную аптечку с набором самых необходимых лекарств. Возможно это напоминание лишнее, но давайте перестрахуемся. Если даже у вас нет склонности к укачиванию, то стоит взять что-то от этой беды;</w:t>
      </w:r>
    </w:p>
    <w:p w:rsidR="003A6C3E" w:rsidRPr="007B4C3A" w:rsidRDefault="003A6C3E" w:rsidP="003A6C3E">
      <w:pPr>
        <w:pStyle w:val="af5"/>
        <w:rPr>
          <w:rFonts w:ascii="Arial Narrow" w:hAnsi="Arial Narrow" w:cs="Arial"/>
        </w:rPr>
      </w:pPr>
      <w:r w:rsidRPr="007B4C3A">
        <w:rPr>
          <w:rFonts w:ascii="Arial Narrow" w:hAnsi="Arial Narrow" w:cs="Arial"/>
        </w:rPr>
        <w:t>5. Легкий небольшой плед и подушку. Например, подушку надувную в форме подковы;</w:t>
      </w:r>
    </w:p>
    <w:p w:rsidR="003A6C3E" w:rsidRPr="007B4C3A" w:rsidRDefault="003A6C3E" w:rsidP="003A6C3E">
      <w:pPr>
        <w:pStyle w:val="af5"/>
        <w:rPr>
          <w:rFonts w:ascii="Arial Narrow" w:hAnsi="Arial Narrow" w:cs="Arial"/>
        </w:rPr>
      </w:pPr>
      <w:r w:rsidRPr="007B4C3A">
        <w:rPr>
          <w:rFonts w:ascii="Arial Narrow" w:hAnsi="Arial Narrow" w:cs="Arial"/>
        </w:rPr>
        <w:t>6. Портативное зарядное устройство для телефона, планшета, ноутбука;</w:t>
      </w:r>
    </w:p>
    <w:p w:rsidR="003A6C3E" w:rsidRPr="007B4C3A" w:rsidRDefault="003A6C3E" w:rsidP="003A6C3E">
      <w:pPr>
        <w:pStyle w:val="af5"/>
        <w:rPr>
          <w:rFonts w:ascii="Arial Narrow" w:hAnsi="Arial Narrow" w:cs="Arial"/>
        </w:rPr>
      </w:pPr>
      <w:r w:rsidRPr="007B4C3A">
        <w:rPr>
          <w:rFonts w:ascii="Arial Narrow" w:hAnsi="Arial Narrow" w:cs="Arial"/>
        </w:rPr>
        <w:t>7. Удобную одежду  и  спортивную обувь;</w:t>
      </w:r>
    </w:p>
    <w:p w:rsidR="003A6C3E" w:rsidRPr="007B4C3A" w:rsidRDefault="003A6C3E" w:rsidP="003A6C3E">
      <w:pPr>
        <w:pStyle w:val="af5"/>
        <w:rPr>
          <w:rFonts w:ascii="Arial Narrow" w:hAnsi="Arial Narrow" w:cs="Arial"/>
        </w:rPr>
      </w:pPr>
      <w:r w:rsidRPr="007B4C3A">
        <w:rPr>
          <w:rFonts w:ascii="Arial Narrow" w:hAnsi="Arial Narrow" w:cs="Arial"/>
        </w:rPr>
        <w:t xml:space="preserve">8. </w:t>
      </w:r>
      <w:proofErr w:type="gramStart"/>
      <w:r w:rsidRPr="007B4C3A">
        <w:rPr>
          <w:rFonts w:ascii="Arial Narrow" w:hAnsi="Arial Narrow" w:cs="Arial"/>
        </w:rPr>
        <w:t>Документ</w:t>
      </w:r>
      <w:proofErr w:type="gramEnd"/>
      <w:r w:rsidRPr="007B4C3A">
        <w:rPr>
          <w:rFonts w:ascii="Arial Narrow" w:hAnsi="Arial Narrow" w:cs="Arial"/>
        </w:rPr>
        <w:t xml:space="preserve"> удостоверяющий личность и   медицинский полис.</w:t>
      </w:r>
    </w:p>
    <w:p w:rsidR="00214079" w:rsidRDefault="00214079">
      <w:pPr>
        <w:tabs>
          <w:tab w:val="left" w:pos="945"/>
        </w:tabs>
        <w:jc w:val="center"/>
      </w:pPr>
    </w:p>
    <w:sectPr w:rsidR="00214079">
      <w:headerReference w:type="default" r:id="rId9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A4" w:rsidRDefault="003D5AA4">
      <w:r>
        <w:separator/>
      </w:r>
    </w:p>
  </w:endnote>
  <w:endnote w:type="continuationSeparator" w:id="0">
    <w:p w:rsidR="003D5AA4" w:rsidRDefault="003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A4" w:rsidRDefault="003D5AA4">
      <w:r>
        <w:separator/>
      </w:r>
    </w:p>
  </w:footnote>
  <w:footnote w:type="continuationSeparator" w:id="0">
    <w:p w:rsidR="003D5AA4" w:rsidRDefault="003D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92789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</w:t>
                </w:r>
              </w:p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т.м.+7 (918) 677 87 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</w:p>
            </w:tc>
          </w:tr>
        </w:tbl>
        <w:p w:rsidR="00214079" w:rsidRDefault="003D5AA4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DA2693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214079" w:rsidRDefault="003D5AA4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2140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004"/>
    <w:multiLevelType w:val="hybridMultilevel"/>
    <w:tmpl w:val="CFD01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F3C3A"/>
    <w:rsid w:val="00127FFD"/>
    <w:rsid w:val="00214079"/>
    <w:rsid w:val="003A6C3E"/>
    <w:rsid w:val="003D5AA4"/>
    <w:rsid w:val="008A368F"/>
    <w:rsid w:val="00927899"/>
    <w:rsid w:val="00AC3AED"/>
    <w:rsid w:val="00B04E30"/>
    <w:rsid w:val="00DA2693"/>
    <w:rsid w:val="00E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link w:val="NoSpacingChar"/>
    <w:rsid w:val="003A6C3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3A6C3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A6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qFormat/>
    <w:rsid w:val="003A6C3E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qFormat/>
    <w:rsid w:val="003A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link w:val="NoSpacingChar"/>
    <w:rsid w:val="003A6C3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3A6C3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A6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qFormat/>
    <w:rsid w:val="003A6C3E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qFormat/>
    <w:rsid w:val="003A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2020-02-14T13:01:00Z</dcterms:created>
  <dcterms:modified xsi:type="dcterms:W3CDTF">2020-02-14T13:01:00Z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