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79" w:rsidRDefault="00EF5C28">
      <w:pPr>
        <w:tabs>
          <w:tab w:val="left" w:pos="945"/>
        </w:tabs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7.25pt;margin-top:-11pt;width:397.5pt;height:28.55pt;z-index:251659264" adj=",10800" fillcolor="#9400ed" strokecolor="#323e4f" strokeweight="1pt">
            <v:fill color2="blue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font-weight:bold;v-text-kern:t" trim="t" fitpath="t" string="Незабываемая Грузия"/>
          </v:shape>
        </w:pict>
      </w:r>
      <w:r w:rsidR="00AC3AED">
        <w:rPr>
          <w:noProof/>
        </w:rPr>
        <w:drawing>
          <wp:anchor distT="0" distB="0" distL="114300" distR="114300" simplePos="0" relativeHeight="251658240" behindDoc="1" locked="0" layoutInCell="1" allowOverlap="1" wp14:anchorId="67BA84FE" wp14:editId="798CEFCB">
            <wp:simplePos x="0" y="0"/>
            <wp:positionH relativeFrom="column">
              <wp:posOffset>-52070</wp:posOffset>
            </wp:positionH>
            <wp:positionV relativeFrom="paragraph">
              <wp:posOffset>-1039495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079" w:rsidRDefault="00EF5C28">
      <w:pPr>
        <w:tabs>
          <w:tab w:val="left" w:pos="945"/>
        </w:tabs>
        <w:jc w:val="center"/>
      </w:pPr>
      <w:bookmarkStart w:id="0" w:name="_GoBack"/>
      <w:r>
        <w:rPr>
          <w:noProof/>
        </w:rPr>
        <w:pict>
          <v:shape id="_x0000_s1028" type="#_x0000_t136" style="position:absolute;left:0;text-align:left;margin-left:402.25pt;margin-top:12.55pt;width:100.8pt;height:10.65pt;z-index:251661312" adj=",10800" fillcolor="red" strokecolor="red" strokeweight="1pt">
            <v:fill color2="#760000" rotate="t"/>
            <v:imagedata embosscolor="shadow add(51)"/>
            <v:shadow type="emboss" color="lineOrFill darken(153)" color2="shadow add(102)" offset="1pt,1pt"/>
            <v:textpath style="font-family:&quot;Arial&quot;;font-size:24pt;font-weight:bold;v-text-spacing:78650f;v-text-kern:t" trim="t" fitpath="t" string="01.05 - 04.05"/>
          </v:shape>
        </w:pict>
      </w:r>
      <w:bookmarkEnd w:id="0"/>
      <w:r>
        <w:rPr>
          <w:noProof/>
        </w:rPr>
        <w:pict>
          <v:shape id="_x0000_s1027" type="#_x0000_t136" style="position:absolute;left:0;text-align:left;margin-left:-3.45pt;margin-top:3.75pt;width:321.2pt;height:29.7pt;z-index:251660288" adj=",10800" fillcolor="#39471d" strokecolor="#39471d">
            <v:fill color2="#0f4827" rotate="t"/>
            <v:stroke color2="blue"/>
            <v:shadow color="#4d4d4d" offset=",3pt"/>
            <v:textpath style="font-family:&quot;Tahoma&quot;;font-size:14pt;v-text-spacing:78650f;v-text-kern:t" trim="t" fitpath="t" string="Военно-грузинская дорога - Крепость Ананури - Тбилиси - Старый город&#10;Боржоми - Ахалцихе - Крепость Рабат - Кахетия - Алазанская долина&#10;Сигнахи - Бодбе - Мцхета - Собор Светицховели - Храм Джвари"/>
          </v:shape>
        </w:pict>
      </w:r>
    </w:p>
    <w:p w:rsidR="00EF5C28" w:rsidRDefault="00EF5C28">
      <w:pPr>
        <w:tabs>
          <w:tab w:val="left" w:pos="945"/>
        </w:tabs>
        <w:jc w:val="center"/>
      </w:pPr>
    </w:p>
    <w:p w:rsidR="00EF5C28" w:rsidRPr="00EF5C28" w:rsidRDefault="00EF5C28" w:rsidP="00EF5C28">
      <w:pPr>
        <w:framePr w:w="11011" w:h="252" w:hRule="exact" w:hSpace="180" w:wrap="around" w:vAnchor="text" w:hAnchor="page" w:x="460" w:y="184"/>
        <w:shd w:val="clear" w:color="auto" w:fill="DFEE82"/>
        <w:jc w:val="center"/>
        <w:rPr>
          <w:rFonts w:ascii="Arial" w:hAnsi="Arial" w:cs="Arial"/>
          <w:b/>
          <w:bCs/>
          <w:sz w:val="16"/>
          <w:szCs w:val="16"/>
        </w:rPr>
      </w:pPr>
      <w:r w:rsidRPr="00EF5C28">
        <w:rPr>
          <w:rFonts w:ascii="Arial" w:hAnsi="Arial" w:cs="Arial"/>
          <w:b/>
          <w:bCs/>
          <w:sz w:val="16"/>
          <w:szCs w:val="16"/>
        </w:rPr>
        <w:t>Программа (4 дня / 3 ночи)</w:t>
      </w:r>
    </w:p>
    <w:tbl>
      <w:tblPr>
        <w:tblpPr w:leftFromText="180" w:rightFromText="180" w:vertAnchor="text" w:horzAnchor="margin" w:tblpY="498"/>
        <w:tblW w:w="11023" w:type="dxa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tblLook w:val="0000" w:firstRow="0" w:lastRow="0" w:firstColumn="0" w:lastColumn="0" w:noHBand="0" w:noVBand="0"/>
      </w:tblPr>
      <w:tblGrid>
        <w:gridCol w:w="675"/>
        <w:gridCol w:w="10348"/>
      </w:tblGrid>
      <w:tr w:rsidR="00EF5C28" w:rsidRPr="00EF5C28" w:rsidTr="00104F51">
        <w:trPr>
          <w:trHeight w:val="271"/>
        </w:trPr>
        <w:tc>
          <w:tcPr>
            <w:tcW w:w="675" w:type="dxa"/>
          </w:tcPr>
          <w:p w:rsidR="00EF5C28" w:rsidRPr="00EF5C28" w:rsidRDefault="00EF5C28" w:rsidP="00EF5C28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sz w:val="16"/>
                <w:szCs w:val="16"/>
              </w:rPr>
              <w:t>1 день</w:t>
            </w:r>
          </w:p>
          <w:p w:rsidR="00EF5C28" w:rsidRPr="00EF5C28" w:rsidRDefault="00EF5C28" w:rsidP="00EF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8" w:type="dxa"/>
          </w:tcPr>
          <w:p w:rsidR="00EF5C28" w:rsidRPr="00EF5C28" w:rsidRDefault="00EF5C28" w:rsidP="00EF5C28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Сбор 30.04 в 15.30. Выезд из Краснодара в 16.00 от магазина «МАГНИТ - КОСМЕТИК»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(ул. </w:t>
            </w:r>
            <w:proofErr w:type="gram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Ставропольская</w:t>
            </w:r>
            <w:proofErr w:type="gram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86 – напротив сквера, район «Вещевого рынка»). Переезд Краснодар-Тбилиси–820 км. Рано утром 01.05 прохождение Российско-Грузинской границы Верхний Ларс. 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Путешествие по одной из красивейших дорог Кавказа - </w:t>
            </w: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Военно-грузинской дороге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(Дарьяльское ущелье), которая откроет перед Вами мир удивительной природы!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Военно-грузинскую дорогу построили двести лет назад, после присоединения Грузии к Российской империи. В те годы путешествие из Тифлиса занимало не меньше месяца. </w:t>
            </w:r>
            <w:r w:rsidRPr="00EF5C28">
              <w:rPr>
                <w:rFonts w:ascii="Arial" w:hAnsi="Arial" w:cs="Arial"/>
                <w:sz w:val="16"/>
                <w:szCs w:val="16"/>
              </w:rPr>
              <w:t xml:space="preserve">Вы увидите прекрасную панораму заснеженных горных вершин, 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Вы увидите, как зарождается река Кавказа – Терек и необыкновенную по красоте </w:t>
            </w: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вершину </w:t>
            </w:r>
            <w:r w:rsidRPr="00EF5C28">
              <w:rPr>
                <w:rFonts w:ascii="Arial" w:hAnsi="Arial" w:cs="Arial"/>
                <w:b/>
                <w:sz w:val="16"/>
                <w:szCs w:val="16"/>
              </w:rPr>
              <w:t>Казбек (5047м)</w:t>
            </w:r>
            <w:r w:rsidRPr="00EF5C28">
              <w:rPr>
                <w:rFonts w:ascii="Arial" w:hAnsi="Arial" w:cs="Arial"/>
                <w:b/>
                <w:color w:val="800000"/>
                <w:sz w:val="16"/>
                <w:szCs w:val="16"/>
              </w:rPr>
              <w:t>,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подножья которого находится старинная </w:t>
            </w: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Троицкая </w:t>
            </w:r>
            <w:r w:rsidRPr="00EF5C28">
              <w:rPr>
                <w:rFonts w:ascii="Arial" w:hAnsi="Arial" w:cs="Arial"/>
                <w:b/>
                <w:sz w:val="16"/>
                <w:szCs w:val="16"/>
              </w:rPr>
              <w:t xml:space="preserve">церковь </w:t>
            </w:r>
            <w:proofErr w:type="spellStart"/>
            <w:r w:rsidRPr="00EF5C28">
              <w:rPr>
                <w:rFonts w:ascii="Arial" w:hAnsi="Arial" w:cs="Arial"/>
                <w:b/>
                <w:sz w:val="16"/>
                <w:szCs w:val="16"/>
              </w:rPr>
              <w:t>Гергети</w:t>
            </w:r>
            <w:proofErr w:type="spellEnd"/>
            <w:r w:rsidRPr="00EF5C28">
              <w:rPr>
                <w:rFonts w:ascii="Arial" w:hAnsi="Arial" w:cs="Arial"/>
                <w:sz w:val="16"/>
                <w:szCs w:val="16"/>
              </w:rPr>
              <w:t xml:space="preserve"> (XIV в.). На автобусе 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Вы поднимитесь на высоту 2395 м на </w:t>
            </w:r>
            <w:r w:rsidRPr="00EF5C28">
              <w:rPr>
                <w:rFonts w:ascii="Arial" w:hAnsi="Arial" w:cs="Arial"/>
                <w:b/>
                <w:sz w:val="16"/>
                <w:szCs w:val="16"/>
              </w:rPr>
              <w:t>Крестовый перевал</w:t>
            </w:r>
            <w:r w:rsidRPr="00EF5C28">
              <w:rPr>
                <w:rFonts w:ascii="Arial" w:hAnsi="Arial" w:cs="Arial"/>
                <w:color w:val="800000"/>
                <w:sz w:val="16"/>
                <w:szCs w:val="16"/>
              </w:rPr>
              <w:t>,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посетите </w:t>
            </w:r>
            <w:r w:rsidRPr="00EF5C28">
              <w:rPr>
                <w:rFonts w:ascii="Arial" w:hAnsi="Arial" w:cs="Arial"/>
                <w:b/>
                <w:sz w:val="16"/>
                <w:szCs w:val="16"/>
              </w:rPr>
              <w:t xml:space="preserve">«Арку Дружбы» </w:t>
            </w:r>
            <w:r w:rsidRPr="00EF5C28">
              <w:rPr>
                <w:rFonts w:ascii="Arial" w:hAnsi="Arial" w:cs="Arial"/>
                <w:sz w:val="16"/>
                <w:szCs w:val="16"/>
              </w:rPr>
              <w:t xml:space="preserve">(автор </w:t>
            </w:r>
            <w:proofErr w:type="spellStart"/>
            <w:r w:rsidRPr="00EF5C28">
              <w:rPr>
                <w:rFonts w:ascii="Arial" w:hAnsi="Arial" w:cs="Arial"/>
                <w:sz w:val="16"/>
                <w:szCs w:val="16"/>
              </w:rPr>
              <w:t>З.Церетели</w:t>
            </w:r>
            <w:proofErr w:type="spellEnd"/>
            <w:r w:rsidRPr="00EF5C28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>сооруженную в честь дружбы народов России и Грузии,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 где с высоты птичьего полёта открывается изумительная панорама Кавказских гор.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Экскурсия в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средневековый замок Ананури,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который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в прошлом был каменным ключом к ущелью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резиденцией крупных феодалов, игравших видную роль в политической жизни Восточной Грузии XVIII века. Главной изюминкой Замка Ананури является его хорошее состояние. Сохранился весь периметр оборонительных стен с несколькими сторожевыми башнями,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Успенский собор, Храм Девы Марии или Спасский храм.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 2012 года крепость имеет статус Мирового наследия ЮНЕСКО. 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А живописный вид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Жинвальского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водохранилища, сдерживающего изумрудно-зеленые воды реки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ни оставит равнодушным никого. </w:t>
            </w: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Прибытие в Тбилиси. 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Размещение в отеле. </w:t>
            </w: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Обед. 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>Небольшой отдых.</w:t>
            </w: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Автобусно</w:t>
            </w:r>
            <w:proofErr w:type="spellEnd"/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-пешеходная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экскурсия по Тбилиси.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Посещение исторической части города: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площадь Свободы, проспект Руставели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Экскурсия в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собор </w:t>
            </w:r>
            <w:proofErr w:type="spellStart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Сиони</w:t>
            </w:r>
            <w:proofErr w:type="spellEnd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который до 2006 года был кафедральным собором Грузии (назван в честь Успенского храма на Сионской горе в Иерусалиме). В соборе хранится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крест Святой </w:t>
            </w:r>
            <w:proofErr w:type="spellStart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Нино</w:t>
            </w:r>
            <w:proofErr w:type="spellEnd"/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. Также Вы увидите: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Церковь </w:t>
            </w:r>
            <w:proofErr w:type="spellStart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Метехи</w:t>
            </w:r>
            <w:proofErr w:type="spellEnd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>которая расположена на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F5C28">
              <w:rPr>
                <w:rFonts w:ascii="Arial" w:hAnsi="Arial" w:cs="Arial"/>
                <w:bCs/>
                <w:sz w:val="16"/>
                <w:szCs w:val="16"/>
              </w:rPr>
              <w:t>скале</w:t>
            </w:r>
            <w:proofErr w:type="gramEnd"/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на берегу реки Куры в историческом центре Тбилиси, где похоронена первая грузинская христианская мученица - святая </w:t>
            </w:r>
            <w:proofErr w:type="spellStart"/>
            <w:r w:rsidRPr="00EF5C28">
              <w:rPr>
                <w:rFonts w:ascii="Arial" w:hAnsi="Arial" w:cs="Arial"/>
                <w:bCs/>
                <w:sz w:val="16"/>
                <w:szCs w:val="16"/>
              </w:rPr>
              <w:t>Шушаника</w:t>
            </w:r>
            <w:proofErr w:type="spellEnd"/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;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базилика </w:t>
            </w:r>
            <w:proofErr w:type="spellStart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Анчисхати</w:t>
            </w:r>
            <w:proofErr w:type="spellEnd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(VI в.)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самая старая в Тбилиси;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театр марионеток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Ризо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Габриадзе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на улице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Шавтели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где каждый час открываются двери на балкончике, выезжает ангел с крыльями и бьет в колокол. </w:t>
            </w:r>
            <w:r w:rsidRPr="00EF5C28">
              <w:rPr>
                <w:rFonts w:ascii="Arial" w:hAnsi="Arial" w:cs="Arial"/>
                <w:bCs/>
                <w:color w:val="FF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Подъём на канатной дороге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(в стоимости)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 крепости </w:t>
            </w:r>
            <w:proofErr w:type="spellStart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Нарикала</w:t>
            </w:r>
            <w:proofErr w:type="spellEnd"/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(IV в.) — «душа и сердце Тбилиси», самый известный и древний памятник старины. С вершины </w:t>
            </w:r>
            <w:proofErr w:type="spellStart"/>
            <w:r w:rsidRPr="00EF5C28">
              <w:rPr>
                <w:rFonts w:ascii="Arial" w:hAnsi="Arial" w:cs="Arial"/>
                <w:bCs/>
                <w:sz w:val="16"/>
                <w:szCs w:val="16"/>
              </w:rPr>
              <w:t>Нарикалы</w:t>
            </w:r>
            <w:proofErr w:type="spellEnd"/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открывается чудесный панорамный вид на Тбилиси. Далее Вы прогуляетесь по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>самому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необычному ущелью с водопадом, которое называется - «Инжирное».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Заканчивается эта увлекательная экскурсия возле знаменитых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серных бань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гордость Тбилиси. </w:t>
            </w:r>
            <w:r w:rsidRPr="00EF5C28">
              <w:rPr>
                <w:rFonts w:ascii="Arial" w:hAnsi="Arial" w:cs="Arial"/>
                <w:b/>
                <w:color w:val="FF0000"/>
                <w:sz w:val="16"/>
                <w:szCs w:val="16"/>
              </w:rPr>
              <w:t>Свободное время в центре Тбилиси, где можно посидеть в уютном кафе, насладиться прогулкой по улицам Старого города и увидеть всю красоту огней вечернего Тифлиса (Тбилиси).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>Самостоятельное возвращение в отель.</w:t>
            </w:r>
          </w:p>
        </w:tc>
      </w:tr>
      <w:tr w:rsidR="00EF5C28" w:rsidRPr="00EF5C28" w:rsidTr="00104F51">
        <w:trPr>
          <w:trHeight w:val="271"/>
        </w:trPr>
        <w:tc>
          <w:tcPr>
            <w:tcW w:w="675" w:type="dxa"/>
          </w:tcPr>
          <w:p w:rsidR="00EF5C28" w:rsidRPr="00EF5C28" w:rsidRDefault="00EF5C28" w:rsidP="00EF5C28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2 день</w:t>
            </w:r>
          </w:p>
          <w:p w:rsidR="00EF5C28" w:rsidRPr="00EF5C28" w:rsidRDefault="00EF5C28" w:rsidP="00EF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F5C28" w:rsidRPr="00EF5C28" w:rsidRDefault="00EF5C28" w:rsidP="00EF5C28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8" w:type="dxa"/>
          </w:tcPr>
          <w:p w:rsidR="00EF5C28" w:rsidRPr="00EF5C28" w:rsidRDefault="00EF5C28" w:rsidP="00EF5C2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Завтрак.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Экскурсия в самый винный край Грузии – Кахетия и в «город любви» Сигнахи.</w:t>
            </w:r>
            <w:r w:rsidRPr="00EF5C2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Посещение уникальной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Сигнахской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крепости с 28 башнями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по замкнутому периметру, внутри которого – ущелье.</w:t>
            </w:r>
            <w:r w:rsidRPr="00EF5C28">
              <w:rPr>
                <w:rFonts w:ascii="Arial" w:hAnsi="Arial" w:cs="Arial"/>
                <w:bCs/>
                <w:color w:val="000000"/>
                <w:szCs w:val="20"/>
              </w:rPr>
              <w:t xml:space="preserve">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Эта крепость считается самым красивым и самым крупным фортификационным сооружением Грузии. Строительство крепости было начато во времена правления царицы Тамары в XII веке, а закончено – в XVIII веке при Ираклии II.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>Почему город любви? Потому что здесь есть круглосуточный ЗАГС, где расписывают всех, даже иностранцев, даже без документов.</w:t>
            </w:r>
            <w:r w:rsidRPr="00EF5C28">
              <w:rPr>
                <w:rFonts w:ascii="Arial" w:hAnsi="Arial" w:cs="Arial"/>
                <w:bCs/>
                <w:color w:val="333333"/>
                <w:sz w:val="19"/>
                <w:szCs w:val="19"/>
              </w:rPr>
              <w:t xml:space="preserve"> </w:t>
            </w:r>
            <w:r w:rsidRPr="00EF5C2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Когда Вы впервые попадёте в Сигнахи, то сразу складывается ощущение, что ты попал в маленькую, но очень уютную Италию. И действительно, замысел архитекторов был таков, чтобы здесь, высоко в горах создать местечко, которое обладало бы запоминающимся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колоритом с живописными пейзажами.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Экскурсия в монастырь святой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Нино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более известен под названием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Бодбе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который расположен в красивом и ухоженном парке с высокими кипарисами, мощеными дорожками, каменными стенами и вьющимся по ним плющом. Монастырь был основан на месте захоронения святой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Нино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является одним из первых христианских культовых строений на территории Грузии. Внутри храма, кроме могилы святой Нины, достойны внимания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мироточивая икона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Иверской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Божией Матери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могила 1803 года генерала Василия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Гулякова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разбившего войско дагестанцев у реки Иори. </w:t>
            </w:r>
            <w:r w:rsidRPr="00EF5C28">
              <w:rPr>
                <w:rFonts w:ascii="Arial" w:hAnsi="Arial" w:cs="Arial"/>
                <w:color w:val="000000"/>
                <w:sz w:val="16"/>
                <w:szCs w:val="16"/>
              </w:rPr>
              <w:t>Со смотровой площадки монастыря открывается живописный вид на</w:t>
            </w: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Алазанскую долину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самое сердце региона Кахетия. Описать словами эту красоту очень сложно. Однако можно сказать, что тот, кто увидит Алазанскую долину своими глазами, никогда уже больше не останется равнодушным и к самой Грузии.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Посещение винной корпорации «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Киндзмараули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»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знаменитой на весь Кахетинский регион.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Корпорация «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Киндзмараули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»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один из крупнейших винных заводов на территории Кахетии. </w:t>
            </w:r>
            <w:proofErr w:type="gram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Расположен</w:t>
            </w:r>
            <w:proofErr w:type="gram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 самом центре городка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Кварели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является главным производителем знаменитого полусладкого вина "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Киндзмараули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".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Дегустация лучших вин завода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(в стоимости).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>Здесь также можно купить понравившиеся вина или чачу по ценам производителя</w:t>
            </w:r>
            <w:r w:rsidRPr="00EF5C2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.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Возвращение в отель. Свободное время.</w:t>
            </w:r>
          </w:p>
        </w:tc>
      </w:tr>
      <w:tr w:rsidR="00EF5C28" w:rsidRPr="00EF5C28" w:rsidTr="00104F51">
        <w:trPr>
          <w:trHeight w:val="271"/>
        </w:trPr>
        <w:tc>
          <w:tcPr>
            <w:tcW w:w="675" w:type="dxa"/>
          </w:tcPr>
          <w:p w:rsidR="00EF5C28" w:rsidRPr="00EF5C28" w:rsidRDefault="00EF5C28" w:rsidP="00EF5C28">
            <w:pPr>
              <w:keepNext/>
              <w:jc w:val="center"/>
              <w:outlineLvl w:val="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color w:val="000000"/>
                <w:sz w:val="16"/>
                <w:szCs w:val="16"/>
              </w:rPr>
              <w:t>3 день</w:t>
            </w:r>
          </w:p>
          <w:p w:rsidR="00EF5C28" w:rsidRPr="00EF5C28" w:rsidRDefault="00EF5C28" w:rsidP="00EF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F5C28" w:rsidRPr="00EF5C28" w:rsidRDefault="00EF5C28" w:rsidP="00EF5C28">
            <w:pPr>
              <w:keepNext/>
              <w:jc w:val="center"/>
              <w:outlineLvl w:val="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48" w:type="dxa"/>
          </w:tcPr>
          <w:p w:rsidR="00EF5C28" w:rsidRPr="00EF5C28" w:rsidRDefault="00EF5C28" w:rsidP="00EF5C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Завтрак.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Экскурсия в город Ахалцихе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– небольшой красивый городок с тысячелетней историей, в переводе с грузинского - «новая крепость», свидетельством тому является недавно отреставрированная в Ахалцихе -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крепость «Рабат» -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главная достопримечательность города.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Это самая большая из сохранившихся крепостей Грузии.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Первые упоминания об укреплении датируются еще </w:t>
            </w:r>
            <w:r w:rsidRPr="00EF5C28">
              <w:rPr>
                <w:rFonts w:ascii="Arial" w:hAnsi="Arial" w:cs="Arial"/>
                <w:bCs/>
                <w:sz w:val="16"/>
                <w:szCs w:val="16"/>
                <w:lang w:val="en-US"/>
              </w:rPr>
              <w:t>IX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в. Площадь крепости охватывает больше семи гектаров. То есть, Рабат можно назвать одним большим городом в городе. Это большая редкость, но в Грузии такое есть и это прекрасное зрелище, вам нужно это только увидеть. Если вы сторонник вина, то здесь также можно выбрать, практически любой сорт вина, их здесь не меньше 24 сортов.</w:t>
            </w:r>
            <w:r w:rsidRPr="00EF5C28">
              <w:rPr>
                <w:rFonts w:ascii="Arial" w:hAnsi="Arial" w:cs="Arial"/>
                <w:bCs/>
                <w:color w:val="666666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Также, очень важным моментом является и то, что здесь находятся церкви практически каждого народа. То есть, здесь можно увидеть не только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католическую церковь, но также синагогу, армянскую церковь, турецкие бани, амфитеатр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>и многое другое.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Крепость Рабат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– это своеобразный экскурс в разные эпохи, где каждый метр территории таит множество загадок и сюрпризов для туристов. А если вы попадете сюда вечером, то вы окунетесь в настоящую восточную сказку. Вся территория подсвечивается мощными прожекторами и создается впечатление, что крепость зависла в воздухе! Великолепные фонтанчики, многочисленные бассейны, неповторимые панорамы и изысканный аромат лаванды – вся территория утопает в зелени, здесь можно бродить часами, полностью забыв о городской суете.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ереезд в Боржоми.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Экскурсия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- 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путешествие на всемирно известный бальнеоклиматический курорт Боржоми в сказочное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Боржомское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ущелье.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Посещение </w:t>
            </w:r>
            <w:proofErr w:type="spellStart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Боржомского</w:t>
            </w:r>
            <w:proofErr w:type="spellEnd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парка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>(входные билеты в стоимости)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- излюбленного места отдыха русской монаршей семьи Романовых. Мало кто знает, что минеральные воды Боржоми были открыты еще в эпоху Екатерины II, и назывались Екатерининскими. И уже в 1850 году начал создаваться красивейший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Парк минеральных вод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с величественными постройками дворцов и скверов.  Этот курорт любили посещать императоры и высокопоставленные чиновники с семьями. А в 1921 году уже при советской власти курорт причислили к городам и назвали Боржоми. Боржоми также знаменит своим </w:t>
            </w:r>
            <w:proofErr w:type="spellStart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Боржомским</w:t>
            </w:r>
            <w:proofErr w:type="spellEnd"/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ущельем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, которое раньше называлось </w:t>
            </w:r>
            <w:proofErr w:type="spellStart"/>
            <w:r w:rsidRPr="00EF5C28">
              <w:rPr>
                <w:rFonts w:ascii="Arial" w:hAnsi="Arial" w:cs="Arial"/>
                <w:bCs/>
                <w:sz w:val="16"/>
                <w:szCs w:val="16"/>
              </w:rPr>
              <w:t>Торским</w:t>
            </w:r>
            <w:proofErr w:type="spellEnd"/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. В этом ущелье было найдено больше 200 исторических памятников архитектуры и искусства, например, церкви, монастыри и крепости.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Источникам «Боржоми»</w:t>
            </w:r>
            <w:r w:rsidRPr="00EF5C2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– более тысячи лет, о чем свидетельствуют каменные ванны для воды, обнаруженные в регионе во время археологических раскопок; Общая протяженность трубопровода, по которому вода попадает в цеха, где ее разливают, – 25 км; Регион Боржоми – вулканического происхождения. Вода идет с глубины 8 тысяч метров, по пути обогащаясь газом. На «волю» она выливается теплой: температура Боржоми в момент </w:t>
            </w:r>
            <w:proofErr w:type="spellStart"/>
            <w:r w:rsidRPr="00EF5C2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излива</w:t>
            </w:r>
            <w:proofErr w:type="spellEnd"/>
            <w:r w:rsidRPr="00EF5C2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 xml:space="preserve"> – 37 градусов;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В ходе нашей экскурсии мы познакомимся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с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историей города-курорта Боржоми,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 совершим прогулку по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центральному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парку Боржоми,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попробуем настоящий Боржоми прямо из источника.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sz w:val="16"/>
                <w:szCs w:val="16"/>
              </w:rPr>
              <w:t>Экскурсия к двум водопадам</w:t>
            </w:r>
            <w:r w:rsidRPr="00EF5C28">
              <w:rPr>
                <w:rFonts w:ascii="Arial" w:hAnsi="Arial" w:cs="Arial"/>
                <w:bCs/>
                <w:sz w:val="16"/>
                <w:szCs w:val="16"/>
              </w:rPr>
              <w:t xml:space="preserve">, которые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падают с горы параллельно друг от друга — расстояние между ними примерно 30 метров. А посередине, на выступе скалы,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красуется статуя Прометея,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держащего в протянутой руке огонь, добытый им для человечества.</w:t>
            </w:r>
            <w:r w:rsidRPr="00EF5C28">
              <w:rPr>
                <w:rFonts w:ascii="Arial" w:hAnsi="Arial" w:cs="Arial"/>
                <w:bCs/>
                <w:color w:val="6A6A6A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Возвращение в отель.</w:t>
            </w:r>
          </w:p>
        </w:tc>
      </w:tr>
    </w:tbl>
    <w:p w:rsidR="00EF5C28" w:rsidRPr="00EF5C28" w:rsidRDefault="00EF5C28" w:rsidP="00EF5C28">
      <w:pPr>
        <w:rPr>
          <w:bCs/>
          <w:color w:val="000000"/>
          <w:szCs w:val="20"/>
        </w:rPr>
      </w:pPr>
    </w:p>
    <w:p w:rsidR="00EF5C28" w:rsidRPr="00EF5C28" w:rsidRDefault="00EF5C28" w:rsidP="00EF5C28">
      <w:pPr>
        <w:rPr>
          <w:bCs/>
          <w:color w:val="000000"/>
          <w:szCs w:val="20"/>
        </w:rPr>
      </w:pPr>
    </w:p>
    <w:p w:rsidR="00EF5C28" w:rsidRPr="00EF5C28" w:rsidRDefault="00EF5C28" w:rsidP="00EF5C28">
      <w:pPr>
        <w:rPr>
          <w:bCs/>
          <w:color w:val="000000"/>
          <w:szCs w:val="20"/>
        </w:rPr>
      </w:pPr>
    </w:p>
    <w:p w:rsidR="00EF5C28" w:rsidRPr="00EF5C28" w:rsidRDefault="00EF5C28" w:rsidP="00EF5C28">
      <w:pPr>
        <w:rPr>
          <w:bCs/>
          <w:color w:val="000000"/>
          <w:szCs w:val="20"/>
        </w:rPr>
      </w:pPr>
    </w:p>
    <w:p w:rsidR="00EF5C28" w:rsidRPr="00EF5C28" w:rsidRDefault="00EF5C28" w:rsidP="00EF5C28">
      <w:pPr>
        <w:rPr>
          <w:bCs/>
          <w:color w:val="000000"/>
          <w:szCs w:val="20"/>
        </w:rPr>
      </w:pPr>
    </w:p>
    <w:tbl>
      <w:tblPr>
        <w:tblpPr w:leftFromText="180" w:rightFromText="180" w:vertAnchor="text" w:horzAnchor="margin" w:tblpY="74"/>
        <w:tblW w:w="11023" w:type="dxa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tblLook w:val="0000" w:firstRow="0" w:lastRow="0" w:firstColumn="0" w:lastColumn="0" w:noHBand="0" w:noVBand="0"/>
      </w:tblPr>
      <w:tblGrid>
        <w:gridCol w:w="675"/>
        <w:gridCol w:w="10348"/>
      </w:tblGrid>
      <w:tr w:rsidR="00EF5C28" w:rsidRPr="00EF5C28" w:rsidTr="00104F51">
        <w:trPr>
          <w:trHeight w:val="1754"/>
        </w:trPr>
        <w:tc>
          <w:tcPr>
            <w:tcW w:w="675" w:type="dxa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день</w:t>
            </w:r>
          </w:p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F5C28" w:rsidRPr="00EF5C28" w:rsidRDefault="00EF5C28" w:rsidP="00EF5C2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348" w:type="dxa"/>
          </w:tcPr>
          <w:p w:rsidR="00EF5C28" w:rsidRPr="00EF5C28" w:rsidRDefault="00EF5C28" w:rsidP="00EF5C28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Завтрак.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Освобождение номеров.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Экскурсия в Мцхету (25 км от Тбилиси). 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Грузия – страна Христианства.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Мцхета -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была местом, где в 334 году Грузия приняла христианство, её часто сравнивают с Иерусалимом. По сей день, она остается штабом Грузинской Православной Церкви.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Экскурсия по уютным улочкам старого города к храму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Светицховели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(переводится как "животворящий столп"), к кафедральному патриаршему собору и памятнику всемирного наследия ЮНЕСКО.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Светицховели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— это не только уникальный памятник средневекового зодчества и усыпальница династии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Багратиони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 XIII века, это живая история страны. </w:t>
            </w:r>
            <w:r w:rsidRPr="00EF5C28">
              <w:rPr>
                <w:rFonts w:ascii="Arial" w:hAnsi="Arial" w:cs="Arial"/>
                <w:bCs/>
                <w:color w:val="090A00"/>
                <w:sz w:val="16"/>
                <w:szCs w:val="16"/>
              </w:rPr>
              <w:t>Храм был построен в честь</w:t>
            </w:r>
            <w:proofErr w:type="gramStart"/>
            <w:r w:rsidRPr="00EF5C28">
              <w:rPr>
                <w:rFonts w:ascii="Arial" w:hAnsi="Arial" w:cs="Arial"/>
                <w:bCs/>
                <w:color w:val="090A00"/>
                <w:sz w:val="16"/>
                <w:szCs w:val="16"/>
              </w:rPr>
              <w:t xml:space="preserve"> Д</w:t>
            </w:r>
            <w:proofErr w:type="gramEnd"/>
            <w:r w:rsidRPr="00EF5C28">
              <w:rPr>
                <w:rFonts w:ascii="Arial" w:hAnsi="Arial" w:cs="Arial"/>
                <w:bCs/>
                <w:color w:val="090A00"/>
                <w:sz w:val="16"/>
                <w:szCs w:val="16"/>
              </w:rPr>
              <w:t>венадцати Апостолов.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Это один из самых больших храмов страны и хронологически первый в грузинской храмовой истории. В современном виде существует с 1010 года, не считая отдельных перестроек. В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Светицховели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хранятся довольно важные реликвии.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Главное внутри — это сам Животворящий Столп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, затем -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Хитон Христа,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который по преданию находится все еще в земле. На северной стене собора сейчас находится большой деревянный крест с эмалевыми украшениями. В нижнюю часть креста вставлена частица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"Истинного Креста".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В левом приделе храма, в левой его стене, находится ниша, где находится деревянная модель ступни человека, а в неё вставлена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частица мощей Андрея Первозванного.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Так же в соборе можно увидеть список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 древней иконы "Божья матерь </w:t>
            </w:r>
            <w:proofErr w:type="spellStart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Цилканская</w:t>
            </w:r>
            <w:proofErr w:type="spellEnd"/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".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Экскурсия в храм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Джвари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- 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монастырь Святого Креста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VII века на вершине горы, откуда открывается потрясающий вид на слияние рек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Арагвы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и Куры. Джвари считается одним из старейших на Кавказе. Согласно преданию, это место, где святая Нина крестила царя Иберии </w:t>
            </w:r>
            <w:proofErr w:type="spellStart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Мириана</w:t>
            </w:r>
            <w:proofErr w:type="spellEnd"/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 Органическое сочетание храма с окружающим ландшафтом, старина и благоустроенность произведет незабываемое впечатление. Джвари - символ грузинской храмовой архитектуры и важнейший этап в ее истории. Выезд на границу. Отъезд в Краснодар. Ориентировочное время прибытия 05.05 примерно в 03.00.</w:t>
            </w:r>
          </w:p>
        </w:tc>
      </w:tr>
    </w:tbl>
    <w:p w:rsidR="00EF5C28" w:rsidRPr="00EF5C28" w:rsidRDefault="00EF5C28" w:rsidP="00EF5C28">
      <w:pPr>
        <w:jc w:val="both"/>
        <w:rPr>
          <w:bCs/>
          <w:color w:val="000000"/>
          <w:sz w:val="16"/>
          <w:szCs w:val="16"/>
        </w:rPr>
      </w:pPr>
    </w:p>
    <w:p w:rsidR="00EF5C28" w:rsidRPr="00EF5C28" w:rsidRDefault="00EF5C28" w:rsidP="00EF5C28">
      <w:pPr>
        <w:framePr w:w="11051" w:h="295" w:hRule="exact" w:hSpace="180" w:wrap="around" w:vAnchor="text" w:hAnchor="page" w:x="431" w:y="15"/>
        <w:shd w:val="clear" w:color="auto" w:fill="DFEE82"/>
        <w:jc w:val="center"/>
        <w:rPr>
          <w:rFonts w:ascii="Monotype Corsiva" w:hAnsi="Monotype Corsiva"/>
          <w:b/>
          <w:bCs/>
          <w:color w:val="000000"/>
          <w:sz w:val="18"/>
          <w:szCs w:val="18"/>
        </w:rPr>
      </w:pPr>
      <w:r w:rsidRPr="00EF5C28">
        <w:rPr>
          <w:rFonts w:ascii="Arial" w:hAnsi="Arial" w:cs="Arial"/>
          <w:b/>
          <w:bCs/>
          <w:color w:val="000000"/>
          <w:sz w:val="18"/>
          <w:szCs w:val="18"/>
        </w:rPr>
        <w:t>Стоимость тура на 1-го человека:</w:t>
      </w:r>
    </w:p>
    <w:p w:rsidR="00EF5C28" w:rsidRPr="00EF5C28" w:rsidRDefault="00EF5C28" w:rsidP="00EF5C28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sz w:val="16"/>
          <w:szCs w:val="16"/>
          <w:u w:val="single"/>
        </w:rPr>
        <w:t>Отель «ПРЕСТИЖ ПАЛАС 3*»</w:t>
      </w:r>
      <w:r w:rsidRPr="00EF5C28">
        <w:rPr>
          <w:rFonts w:ascii="Arial" w:hAnsi="Arial" w:cs="Arial"/>
          <w:b/>
          <w:bCs/>
          <w:sz w:val="16"/>
          <w:szCs w:val="16"/>
        </w:rPr>
        <w:t xml:space="preserve"> </w:t>
      </w:r>
      <w:r w:rsidRPr="00EF5C28">
        <w:rPr>
          <w:rFonts w:ascii="Arial" w:hAnsi="Arial" w:cs="Arial"/>
          <w:bCs/>
          <w:sz w:val="16"/>
          <w:szCs w:val="16"/>
        </w:rPr>
        <w:t>расположен рядом с парком в одном из старых и исторических районов г. Тбилиси, прекрасно сливаясь с архитектурой и дизайном многочисленных исторических зданий старого города. Это уютный, приятный отель с дружелюбным персоналом</w:t>
      </w:r>
      <w:r w:rsidRPr="00EF5C28">
        <w:rPr>
          <w:rFonts w:ascii="Arial" w:hAnsi="Arial" w:cs="Arial"/>
          <w:b/>
          <w:bCs/>
          <w:sz w:val="16"/>
          <w:szCs w:val="16"/>
        </w:rPr>
        <w:t xml:space="preserve">. 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В отеле </w:t>
      </w:r>
      <w:proofErr w:type="spellStart"/>
      <w:r w:rsidRPr="00EF5C28">
        <w:rPr>
          <w:rFonts w:ascii="Arial" w:hAnsi="Arial" w:cs="Arial"/>
          <w:bCs/>
          <w:color w:val="000000"/>
          <w:sz w:val="16"/>
          <w:szCs w:val="16"/>
        </w:rPr>
        <w:t>Prestige</w:t>
      </w:r>
      <w:proofErr w:type="spellEnd"/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EF5C28">
        <w:rPr>
          <w:rFonts w:ascii="Arial" w:hAnsi="Arial" w:cs="Arial"/>
          <w:bCs/>
          <w:color w:val="000000"/>
          <w:sz w:val="16"/>
          <w:szCs w:val="16"/>
        </w:rPr>
        <w:t>Palace</w:t>
      </w:r>
      <w:proofErr w:type="spellEnd"/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вас ждёт историческая архитектура и дизайнерские номера. Интерьеры отеля оформлены в тёплых тонах.</w:t>
      </w: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EF5C28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Размещение:</w:t>
      </w: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«Стандарт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» - 2-х, 3-х местные хорошие номера. Во всех номерах есть сплит-системы, </w:t>
      </w:r>
      <w:proofErr w:type="spellStart"/>
      <w:r w:rsidRPr="00EF5C28">
        <w:rPr>
          <w:rFonts w:ascii="Arial" w:hAnsi="Arial" w:cs="Arial"/>
          <w:bCs/>
          <w:color w:val="000000"/>
          <w:sz w:val="16"/>
          <w:szCs w:val="16"/>
        </w:rPr>
        <w:t>Wi-Fi</w:t>
      </w:r>
      <w:proofErr w:type="spellEnd"/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спутниковое </w:t>
      </w:r>
      <w:r w:rsidRPr="00EF5C28">
        <w:rPr>
          <w:rFonts w:ascii="Arial" w:hAnsi="Arial" w:cs="Arial"/>
          <w:bCs/>
          <w:color w:val="000000"/>
          <w:sz w:val="16"/>
          <w:szCs w:val="16"/>
          <w:lang w:val="en-US"/>
        </w:rPr>
        <w:t>TV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>, мини-бар и собственная ванная комната.</w:t>
      </w: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В элегантном ресторане отеля </w:t>
      </w:r>
      <w:proofErr w:type="spellStart"/>
      <w:r w:rsidRPr="00EF5C28">
        <w:rPr>
          <w:rFonts w:ascii="Arial" w:hAnsi="Arial" w:cs="Arial"/>
          <w:bCs/>
          <w:color w:val="000000"/>
          <w:sz w:val="16"/>
          <w:szCs w:val="16"/>
        </w:rPr>
        <w:t>Prestige</w:t>
      </w:r>
      <w:proofErr w:type="spellEnd"/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EF5C28">
        <w:rPr>
          <w:rFonts w:ascii="Arial" w:hAnsi="Arial" w:cs="Arial"/>
          <w:bCs/>
          <w:color w:val="000000"/>
          <w:sz w:val="16"/>
          <w:szCs w:val="16"/>
        </w:rPr>
        <w:t>Palace</w:t>
      </w:r>
      <w:proofErr w:type="spellEnd"/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имеется открытый камин. В ресторане подаётся </w:t>
      </w: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>континентальный завтрак по системе «Шведский стол»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>, а также различные европейские и традиционные грузинские блюда. Гости смогут прекрасно отдохнуть на террасе в саду. До достопримечательностей центра Тбилиси можно дойти пешком за 5-10 минут.</w:t>
      </w:r>
    </w:p>
    <w:p w:rsidR="00EF5C28" w:rsidRPr="00EF5C28" w:rsidRDefault="00EF5C28" w:rsidP="00EF5C28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0" w:type="auto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tblLook w:val="01E0" w:firstRow="1" w:lastRow="1" w:firstColumn="1" w:lastColumn="1" w:noHBand="0" w:noVBand="0"/>
      </w:tblPr>
      <w:tblGrid>
        <w:gridCol w:w="3227"/>
        <w:gridCol w:w="1843"/>
        <w:gridCol w:w="1842"/>
        <w:gridCol w:w="1842"/>
      </w:tblGrid>
      <w:tr w:rsidR="00EF5C28" w:rsidRPr="00EF5C28" w:rsidTr="00104F51">
        <w:tc>
          <w:tcPr>
            <w:tcW w:w="3227" w:type="dxa"/>
            <w:shd w:val="clear" w:color="auto" w:fill="DFEE82"/>
            <w:vAlign w:val="center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Размещение</w:t>
            </w:r>
          </w:p>
        </w:tc>
        <w:tc>
          <w:tcPr>
            <w:tcW w:w="1843" w:type="dxa"/>
            <w:shd w:val="clear" w:color="auto" w:fill="DFEE82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3-х местный</w:t>
            </w:r>
          </w:p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«Стандарт»</w:t>
            </w:r>
          </w:p>
        </w:tc>
        <w:tc>
          <w:tcPr>
            <w:tcW w:w="1842" w:type="dxa"/>
            <w:shd w:val="clear" w:color="auto" w:fill="DFEE82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2-х местный «Стандарт»</w:t>
            </w:r>
          </w:p>
        </w:tc>
        <w:tc>
          <w:tcPr>
            <w:tcW w:w="1842" w:type="dxa"/>
            <w:shd w:val="clear" w:color="auto" w:fill="DFEE82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1-но местный «Стандарт»</w:t>
            </w:r>
          </w:p>
        </w:tc>
      </w:tr>
      <w:tr w:rsidR="00EF5C28" w:rsidRPr="00EF5C28" w:rsidTr="00104F51">
        <w:tc>
          <w:tcPr>
            <w:tcW w:w="3227" w:type="dxa"/>
            <w:vAlign w:val="center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sz w:val="18"/>
                <w:szCs w:val="18"/>
              </w:rPr>
              <w:t>Отель «ПРЕСТИЖ ПАЛАС»</w:t>
            </w:r>
          </w:p>
        </w:tc>
        <w:tc>
          <w:tcPr>
            <w:tcW w:w="1843" w:type="dxa"/>
            <w:vAlign w:val="center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F5C2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18 500</w:t>
            </w:r>
          </w:p>
        </w:tc>
        <w:tc>
          <w:tcPr>
            <w:tcW w:w="1842" w:type="dxa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F5C2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19 500</w:t>
            </w:r>
          </w:p>
        </w:tc>
        <w:tc>
          <w:tcPr>
            <w:tcW w:w="1842" w:type="dxa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F5C2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25 000</w:t>
            </w:r>
          </w:p>
        </w:tc>
      </w:tr>
      <w:tr w:rsidR="00EF5C28" w:rsidRPr="00EF5C28" w:rsidTr="00104F51">
        <w:tc>
          <w:tcPr>
            <w:tcW w:w="8754" w:type="dxa"/>
            <w:gridSpan w:val="4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Дополнительное место в номере не предусмотрено</w:t>
            </w:r>
          </w:p>
        </w:tc>
      </w:tr>
      <w:tr w:rsidR="00EF5C28" w:rsidRPr="00EF5C28" w:rsidTr="00104F51">
        <w:tc>
          <w:tcPr>
            <w:tcW w:w="8754" w:type="dxa"/>
            <w:gridSpan w:val="4"/>
          </w:tcPr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Детям до 12 лет скидка при размещении на основное место – 800 рублей</w:t>
            </w:r>
          </w:p>
        </w:tc>
      </w:tr>
    </w:tbl>
    <w:p w:rsidR="00EF5C28" w:rsidRPr="00EF5C28" w:rsidRDefault="00EF5C28" w:rsidP="00EF5C28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EF5C28" w:rsidRPr="00EF5C28" w:rsidRDefault="00EF5C28" w:rsidP="00EF5C28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EF5C28" w:rsidRPr="00EF5C28" w:rsidRDefault="00EF5C28" w:rsidP="00EF5C28">
      <w:pPr>
        <w:ind w:left="-142"/>
        <w:jc w:val="both"/>
        <w:rPr>
          <w:rFonts w:ascii="Arial" w:hAnsi="Arial" w:cs="Arial"/>
          <w:b/>
          <w:bCs/>
          <w:sz w:val="16"/>
          <w:szCs w:val="16"/>
        </w:rPr>
      </w:pPr>
    </w:p>
    <w:p w:rsidR="00EF5C28" w:rsidRPr="00EF5C28" w:rsidRDefault="00EF5C28" w:rsidP="00EF5C28">
      <w:pPr>
        <w:ind w:left="-142"/>
        <w:jc w:val="both"/>
        <w:rPr>
          <w:rFonts w:ascii="Arial" w:hAnsi="Arial" w:cs="Arial"/>
          <w:b/>
          <w:bCs/>
          <w:sz w:val="16"/>
          <w:szCs w:val="16"/>
        </w:rPr>
      </w:pPr>
    </w:p>
    <w:p w:rsidR="00EF5C28" w:rsidRPr="00EF5C28" w:rsidRDefault="00EF5C28" w:rsidP="00EF5C28">
      <w:pPr>
        <w:ind w:left="-142"/>
        <w:jc w:val="both"/>
        <w:rPr>
          <w:rFonts w:ascii="Arial" w:hAnsi="Arial" w:cs="Arial"/>
          <w:b/>
          <w:bCs/>
          <w:sz w:val="16"/>
          <w:szCs w:val="16"/>
        </w:rPr>
      </w:pPr>
    </w:p>
    <w:p w:rsidR="00EF5C28" w:rsidRPr="00EF5C28" w:rsidRDefault="00EF5C28" w:rsidP="00EF5C28">
      <w:pPr>
        <w:ind w:left="-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F5C28" w:rsidRPr="00EF5C28" w:rsidRDefault="00EF5C28" w:rsidP="00EF5C28">
      <w:pPr>
        <w:ind w:left="-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F5C28" w:rsidRPr="00EF5C28" w:rsidRDefault="00EF5C28" w:rsidP="00EF5C28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F5C28" w:rsidRPr="00EF5C28" w:rsidRDefault="00EF5C28" w:rsidP="00EF5C28">
      <w:pPr>
        <w:framePr w:w="10930" w:h="295" w:hRule="exact" w:hSpace="180" w:wrap="around" w:vAnchor="text" w:hAnchor="page" w:x="471" w:y="28"/>
        <w:shd w:val="clear" w:color="auto" w:fill="DFEE82"/>
        <w:rPr>
          <w:rFonts w:ascii="Monotype Corsiva" w:hAnsi="Monotype Corsiva"/>
          <w:b/>
          <w:bCs/>
          <w:color w:val="000000"/>
          <w:sz w:val="18"/>
          <w:szCs w:val="18"/>
        </w:rPr>
      </w:pPr>
      <w:r w:rsidRPr="00EF5C28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                  </w:t>
      </w:r>
      <w:r w:rsidRPr="00EF5C28">
        <w:rPr>
          <w:rFonts w:ascii="Arial" w:hAnsi="Arial" w:cs="Arial"/>
          <w:b/>
          <w:bCs/>
          <w:color w:val="000000"/>
          <w:sz w:val="18"/>
          <w:szCs w:val="18"/>
        </w:rPr>
        <w:t>В стоимость входит:                                                      Дополнительно оплачивается:</w:t>
      </w:r>
    </w:p>
    <w:tbl>
      <w:tblPr>
        <w:tblpPr w:leftFromText="180" w:rightFromText="180" w:vertAnchor="text" w:horzAnchor="margin" w:tblpY="386"/>
        <w:tblW w:w="11023" w:type="dxa"/>
        <w:tblBorders>
          <w:top w:val="double" w:sz="4" w:space="0" w:color="4F6228"/>
          <w:left w:val="double" w:sz="4" w:space="0" w:color="4F6228"/>
          <w:bottom w:val="double" w:sz="4" w:space="0" w:color="4F6228"/>
          <w:right w:val="double" w:sz="4" w:space="0" w:color="4F6228"/>
          <w:insideH w:val="double" w:sz="4" w:space="0" w:color="4F6228"/>
          <w:insideV w:val="double" w:sz="4" w:space="0" w:color="4F6228"/>
        </w:tblBorders>
        <w:shd w:val="clear" w:color="auto" w:fill="FFFFFF"/>
        <w:tblLook w:val="04A0" w:firstRow="1" w:lastRow="0" w:firstColumn="1" w:lastColumn="0" w:noHBand="0" w:noVBand="1"/>
      </w:tblPr>
      <w:tblGrid>
        <w:gridCol w:w="4077"/>
        <w:gridCol w:w="6946"/>
      </w:tblGrid>
      <w:tr w:rsidR="00EF5C28" w:rsidRPr="00EF5C28" w:rsidTr="00104F51">
        <w:trPr>
          <w:trHeight w:val="1104"/>
        </w:trPr>
        <w:tc>
          <w:tcPr>
            <w:tcW w:w="4077" w:type="dxa"/>
            <w:shd w:val="clear" w:color="auto" w:fill="FFFFFF"/>
          </w:tcPr>
          <w:p w:rsidR="00EF5C28" w:rsidRPr="00EF5C28" w:rsidRDefault="00EF5C28" w:rsidP="00EF5C28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Проезд комфортабельным автобусом</w:t>
            </w:r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  <w:p w:rsidR="00EF5C28" w:rsidRPr="00EF5C28" w:rsidRDefault="00EF5C28" w:rsidP="00EF5C28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Проживание;</w:t>
            </w:r>
          </w:p>
          <w:p w:rsidR="00EF5C28" w:rsidRPr="00EF5C28" w:rsidRDefault="00EF5C28" w:rsidP="00EF5C28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Питание – по программе </w:t>
            </w:r>
          </w:p>
          <w:p w:rsidR="00EF5C28" w:rsidRPr="00EF5C28" w:rsidRDefault="00EF5C28" w:rsidP="00EF5C28">
            <w:pPr>
              <w:tabs>
                <w:tab w:val="left" w:pos="14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(1 обед + 3 завтрака);</w:t>
            </w:r>
          </w:p>
          <w:p w:rsidR="00EF5C28" w:rsidRPr="00EF5C28" w:rsidRDefault="00EF5C28" w:rsidP="00EF5C28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Канатная дорога к крепости </w:t>
            </w:r>
            <w:proofErr w:type="spellStart"/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Нарикала</w:t>
            </w:r>
            <w:proofErr w:type="spellEnd"/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</w:p>
          <w:p w:rsidR="00EF5C28" w:rsidRPr="00EF5C28" w:rsidRDefault="00EF5C28" w:rsidP="00EF5C28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Дегустация вин в корпорации «</w:t>
            </w:r>
            <w:proofErr w:type="spellStart"/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Киндзмараули</w:t>
            </w:r>
            <w:proofErr w:type="spellEnd"/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»;</w:t>
            </w:r>
          </w:p>
          <w:p w:rsidR="00EF5C28" w:rsidRPr="00EF5C28" w:rsidRDefault="00EF5C28" w:rsidP="00EF5C28">
            <w:pPr>
              <w:numPr>
                <w:ilvl w:val="0"/>
                <w:numId w:val="2"/>
              </w:numPr>
              <w:tabs>
                <w:tab w:val="left" w:pos="14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Входной билет в </w:t>
            </w:r>
            <w:proofErr w:type="spellStart"/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Боржомский</w:t>
            </w:r>
            <w:proofErr w:type="spellEnd"/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 парк;</w:t>
            </w:r>
          </w:p>
          <w:p w:rsidR="00EF5C28" w:rsidRPr="00EF5C28" w:rsidRDefault="00EF5C28" w:rsidP="00EF5C28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Услуги гида - экскурсовода</w:t>
            </w:r>
            <w:r w:rsidRPr="00EF5C28">
              <w:rPr>
                <w:rFonts w:ascii="Arial" w:hAnsi="Arial"/>
                <w:bCs/>
                <w:color w:val="000000"/>
                <w:sz w:val="16"/>
                <w:szCs w:val="16"/>
              </w:rPr>
              <w:t>;</w:t>
            </w:r>
          </w:p>
          <w:p w:rsidR="00EF5C28" w:rsidRPr="00EF5C28" w:rsidRDefault="00EF5C28" w:rsidP="00EF5C28">
            <w:pPr>
              <w:numPr>
                <w:ilvl w:val="0"/>
                <w:numId w:val="1"/>
              </w:numPr>
              <w:tabs>
                <w:tab w:val="left" w:pos="142"/>
              </w:tabs>
              <w:ind w:hanging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Медицинская страховка с покрытием</w:t>
            </w:r>
          </w:p>
          <w:p w:rsidR="00EF5C28" w:rsidRPr="00EF5C28" w:rsidRDefault="00EF5C28" w:rsidP="00EF5C28">
            <w:pPr>
              <w:tabs>
                <w:tab w:val="left" w:pos="14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30 000 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$</w:t>
            </w: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;</w:t>
            </w:r>
          </w:p>
          <w:p w:rsidR="00EF5C28" w:rsidRPr="00EF5C28" w:rsidRDefault="00EF5C28" w:rsidP="00EF5C28">
            <w:pPr>
              <w:tabs>
                <w:tab w:val="left" w:pos="142"/>
              </w:tabs>
              <w:ind w:left="72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FFFFFF"/>
          </w:tcPr>
          <w:p w:rsidR="00EF5C28" w:rsidRPr="00EF5C28" w:rsidRDefault="00EF5C28" w:rsidP="00EF5C28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Посещение крепости Рабат – 10 Лари = 230 руб.</w:t>
            </w:r>
          </w:p>
          <w:p w:rsidR="00EF5C28" w:rsidRPr="00EF5C28" w:rsidRDefault="00EF5C28" w:rsidP="00EF5C28">
            <w:pPr>
              <w:ind w:left="36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EF5C28" w:rsidRPr="00EF5C28" w:rsidRDefault="00EF5C28" w:rsidP="00EF5C28">
            <w:pPr>
              <w:rPr>
                <w:rFonts w:ascii="Arial" w:hAnsi="Arial" w:cs="Arial"/>
                <w:b/>
                <w:bCs/>
                <w:color w:val="0033CC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0033CC"/>
                <w:sz w:val="16"/>
                <w:szCs w:val="16"/>
              </w:rPr>
              <w:t xml:space="preserve">     Курс доллара на момент составления программы 01.02.2020 – 63,13 по ЦБ</w:t>
            </w:r>
          </w:p>
          <w:p w:rsidR="00EF5C28" w:rsidRPr="00EF5C28" w:rsidRDefault="00EF5C28" w:rsidP="00EF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</w:t>
            </w:r>
          </w:p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Национальная валюта в Грузии лари (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GEL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 1 Лари = 22 - 25  руб. (курс</w:t>
            </w:r>
            <w:proofErr w:type="gramEnd"/>
          </w:p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колеблется).  В случае повышения курса лари по отношению к рублю</w:t>
            </w:r>
          </w:p>
          <w:p w:rsidR="00EF5C28" w:rsidRPr="00EF5C28" w:rsidRDefault="00EF5C28" w:rsidP="00EF5C28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стоимость экскурсий может измениться,</w:t>
            </w:r>
            <w:r w:rsidRPr="00EF5C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учитывайте это при составлении</w:t>
            </w:r>
          </w:p>
          <w:p w:rsidR="00EF5C28" w:rsidRPr="00EF5C28" w:rsidRDefault="00EF5C28" w:rsidP="00EF5C28">
            <w:pPr>
              <w:ind w:left="36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F5C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бюджета на поездку!!!</w:t>
            </w:r>
          </w:p>
          <w:p w:rsidR="00EF5C28" w:rsidRPr="00EF5C28" w:rsidRDefault="00EF5C28" w:rsidP="00EF5C28">
            <w:pPr>
              <w:ind w:left="7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EF5C28" w:rsidRPr="00EF5C28" w:rsidRDefault="00EF5C28" w:rsidP="00EF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F5C28" w:rsidRPr="00EF5C28" w:rsidRDefault="00EF5C28" w:rsidP="00EF5C28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F5C28" w:rsidRPr="00EF5C28" w:rsidRDefault="00EF5C28" w:rsidP="00EF5C2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EF5C28">
        <w:rPr>
          <w:rFonts w:ascii="Arial" w:hAnsi="Arial" w:cs="Arial"/>
          <w:b/>
          <w:bCs/>
          <w:sz w:val="16"/>
          <w:szCs w:val="16"/>
          <w:u w:val="single"/>
        </w:rPr>
        <w:t xml:space="preserve">Внимание!  При повышении курса доллара выше 70 руб. за 1 $ стоимость тура будет пересчитана. При полной оплате - 100% </w:t>
      </w:r>
    </w:p>
    <w:p w:rsidR="00EF5C28" w:rsidRPr="00EF5C28" w:rsidRDefault="00EF5C28" w:rsidP="00EF5C28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EF5C28">
        <w:rPr>
          <w:rFonts w:ascii="Arial" w:hAnsi="Arial" w:cs="Arial"/>
          <w:b/>
          <w:bCs/>
          <w:sz w:val="16"/>
          <w:szCs w:val="16"/>
          <w:u w:val="single"/>
        </w:rPr>
        <w:t>в течени</w:t>
      </w:r>
      <w:proofErr w:type="gramStart"/>
      <w:r w:rsidRPr="00EF5C28">
        <w:rPr>
          <w:rFonts w:ascii="Arial" w:hAnsi="Arial" w:cs="Arial"/>
          <w:b/>
          <w:bCs/>
          <w:sz w:val="16"/>
          <w:szCs w:val="16"/>
          <w:u w:val="single"/>
        </w:rPr>
        <w:t>и</w:t>
      </w:r>
      <w:proofErr w:type="gramEnd"/>
      <w:r w:rsidRPr="00EF5C28">
        <w:rPr>
          <w:rFonts w:ascii="Arial" w:hAnsi="Arial" w:cs="Arial"/>
          <w:b/>
          <w:bCs/>
          <w:sz w:val="16"/>
          <w:szCs w:val="16"/>
          <w:u w:val="single"/>
        </w:rPr>
        <w:t xml:space="preserve"> 3-х банковских дней с момента подтверждения  стоимость тура не изменится.</w:t>
      </w:r>
    </w:p>
    <w:p w:rsidR="00EF5C28" w:rsidRPr="00EF5C28" w:rsidRDefault="00EF5C28" w:rsidP="00EF5C28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EF5C28" w:rsidRPr="00EF5C28" w:rsidRDefault="00EF5C28" w:rsidP="00EF5C28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EF5C28">
        <w:rPr>
          <w:rFonts w:ascii="Arial" w:hAnsi="Arial" w:cs="Arial"/>
          <w:b/>
          <w:bCs/>
          <w:sz w:val="16"/>
          <w:szCs w:val="16"/>
          <w:u w:val="single"/>
        </w:rPr>
        <w:t>Информация для туристов</w:t>
      </w:r>
    </w:p>
    <w:p w:rsidR="00EF5C28" w:rsidRPr="00EF5C28" w:rsidRDefault="00EF5C28" w:rsidP="00EF5C28">
      <w:pPr>
        <w:ind w:left="-142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EF5C28">
        <w:rPr>
          <w:rFonts w:ascii="Arial" w:hAnsi="Arial" w:cs="Arial"/>
          <w:b/>
          <w:bCs/>
          <w:color w:val="FF0000"/>
          <w:sz w:val="16"/>
          <w:szCs w:val="16"/>
        </w:rPr>
        <w:lastRenderedPageBreak/>
        <w:t>Внимание! Важная информация.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8"/>
          <w:szCs w:val="18"/>
        </w:rPr>
        <w:t xml:space="preserve">    1.  </w:t>
      </w: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>Въе</w:t>
      </w:r>
      <w:proofErr w:type="gramStart"/>
      <w:r w:rsidRPr="00EF5C28">
        <w:rPr>
          <w:rFonts w:ascii="Arial" w:hAnsi="Arial" w:cs="Arial"/>
          <w:b/>
          <w:bCs/>
          <w:color w:val="000000"/>
          <w:sz w:val="16"/>
          <w:szCs w:val="16"/>
        </w:rPr>
        <w:t>зд в Гр</w:t>
      </w:r>
      <w:proofErr w:type="gramEnd"/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узию для граждан РФ осуществляется только по загранпаспортам.  Срок действия загранпаспорта - 3 месяца с того    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дня как вы покинете Грузию.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   2.   Дети должны иметь собственный загранпаспорт, либо должны быть вписаны в загранпаспорт родителей. Если фамилии у  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</w:t>
      </w:r>
      <w:proofErr w:type="gramStart"/>
      <w:r w:rsidRPr="00EF5C28">
        <w:rPr>
          <w:rFonts w:ascii="Arial" w:hAnsi="Arial" w:cs="Arial"/>
          <w:b/>
          <w:bCs/>
          <w:color w:val="000000"/>
          <w:sz w:val="16"/>
          <w:szCs w:val="16"/>
        </w:rPr>
        <w:t>ребёнка и родителей разные, то для подтверждения родства необходимо свидетельство о рождении ребёнка.</w:t>
      </w:r>
      <w:proofErr w:type="gramEnd"/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20202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   3.   </w:t>
      </w:r>
      <w:r w:rsidRPr="00EF5C28">
        <w:rPr>
          <w:rFonts w:ascii="Arial" w:hAnsi="Arial" w:cs="Arial"/>
          <w:b/>
          <w:bCs/>
          <w:color w:val="202020"/>
          <w:sz w:val="16"/>
          <w:szCs w:val="16"/>
        </w:rPr>
        <w:t xml:space="preserve">Если ребёнок едет без родителей (с третьими лицами, дядями, тетями, бабушками, дедушками братьями или сестрами), нужно   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202020"/>
          <w:sz w:val="16"/>
          <w:szCs w:val="16"/>
        </w:rPr>
      </w:pPr>
      <w:r w:rsidRPr="00EF5C28">
        <w:rPr>
          <w:rFonts w:ascii="Arial" w:hAnsi="Arial" w:cs="Arial"/>
          <w:b/>
          <w:bCs/>
          <w:color w:val="202020"/>
          <w:sz w:val="16"/>
          <w:szCs w:val="16"/>
        </w:rPr>
        <w:t xml:space="preserve">          иметь разрешение от одного из родителей/опекунов, заверенное нотариусом. Если присутствует хотя бы один из родителей,  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202020"/>
          <w:sz w:val="16"/>
          <w:szCs w:val="16"/>
        </w:rPr>
      </w:pPr>
      <w:r w:rsidRPr="00EF5C28">
        <w:rPr>
          <w:rFonts w:ascii="Arial" w:hAnsi="Arial" w:cs="Arial"/>
          <w:b/>
          <w:bCs/>
          <w:color w:val="202020"/>
          <w:sz w:val="16"/>
          <w:szCs w:val="16"/>
        </w:rPr>
        <w:t xml:space="preserve">          никаких согласий не надо (если только второй родитель не делал запрета на выезд).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202020"/>
          <w:sz w:val="16"/>
          <w:szCs w:val="16"/>
        </w:rPr>
        <w:t xml:space="preserve">    4.   Внимание! </w:t>
      </w: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Если у вас в загранпаспорте имеются отметки о посещении Абхазии или Южной Осетии, попасть в Грузию не удастся.  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По грузинским законам считается, что вы незаконно пересекли границу, и можете быть оштрафованы, так как эти страны раньше  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были частью Грузии.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 xml:space="preserve">     5.  </w:t>
      </w:r>
      <w:r w:rsidRPr="00EF5C28">
        <w:rPr>
          <w:rFonts w:ascii="Arial" w:hAnsi="Arial" w:cs="Arial"/>
          <w:bCs/>
          <w:sz w:val="16"/>
          <w:szCs w:val="16"/>
        </w:rPr>
        <w:t xml:space="preserve">Перед поездкой проверьте, не истек ли срок действия загранпаспорта. Загранпаспорт выдается на 5 или 10 лет. Если паспорт 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>просрочен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         </w:t>
      </w:r>
      <w:proofErr w:type="gramStart"/>
      <w:r w:rsidRPr="00EF5C28">
        <w:rPr>
          <w:rFonts w:ascii="Arial" w:hAnsi="Arial" w:cs="Arial"/>
          <w:bCs/>
          <w:color w:val="000000"/>
          <w:sz w:val="16"/>
          <w:szCs w:val="16"/>
        </w:rPr>
        <w:t>или находится в непригодном состоянии (изношенный, рваный, грязный, помятый, стиранный в стиральной машине, с отклеенным</w:t>
      </w:r>
      <w:proofErr w:type="gramEnd"/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         пластиковым слоем на страницах или с другими повреждениями), вас могут оштрафовать при проверке документов и не выпустить с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         территории России. </w:t>
      </w:r>
      <w:proofErr w:type="gramStart"/>
      <w:r w:rsidRPr="00EF5C28">
        <w:rPr>
          <w:rFonts w:ascii="Arial" w:hAnsi="Arial" w:cs="Arial"/>
          <w:bCs/>
          <w:color w:val="000000"/>
          <w:sz w:val="16"/>
          <w:szCs w:val="16"/>
        </w:rPr>
        <w:t>Согласно положению «О паспорте гражданина Российской Федерации» (Постановлением Правительства Российской</w:t>
      </w:r>
      <w:proofErr w:type="gramEnd"/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         Федерации от 8 июля 1997 г) «Гражданин обязан бережно хранить свой паспорт, гражданин Российской Федерации, обязан заменить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         документ в случае «</w:t>
      </w:r>
      <w:r w:rsidRPr="00EF5C28">
        <w:rPr>
          <w:rFonts w:ascii="Arial" w:hAnsi="Arial" w:cs="Arial"/>
          <w:color w:val="000000"/>
          <w:sz w:val="16"/>
          <w:szCs w:val="16"/>
        </w:rPr>
        <w:t>непригодности паспорта для дальнейшего использования вследствие износа, повреждения или других причин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>».</w:t>
      </w:r>
    </w:p>
    <w:p w:rsidR="00EF5C28" w:rsidRPr="00EF5C28" w:rsidRDefault="00EF5C28" w:rsidP="00EF5C28">
      <w:pPr>
        <w:framePr w:w="11041" w:h="3403" w:hRule="exact" w:hSpace="180" w:wrap="around" w:vAnchor="text" w:hAnchor="page" w:x="499" w:y="1"/>
        <w:shd w:val="clear" w:color="auto" w:fill="DFEE82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         </w:t>
      </w:r>
      <w:r w:rsidRPr="00EF5C28">
        <w:rPr>
          <w:rFonts w:ascii="Arial" w:hAnsi="Arial" w:cs="Arial"/>
          <w:b/>
          <w:bCs/>
          <w:color w:val="000000"/>
          <w:sz w:val="16"/>
          <w:szCs w:val="16"/>
        </w:rPr>
        <w:t>ПОМНИТЕ!</w:t>
      </w:r>
      <w:r w:rsidRPr="00EF5C28">
        <w:rPr>
          <w:rFonts w:ascii="Arial" w:hAnsi="Arial" w:cs="Arial"/>
          <w:bCs/>
          <w:color w:val="000000"/>
          <w:sz w:val="16"/>
          <w:szCs w:val="16"/>
        </w:rPr>
        <w:t xml:space="preserve"> За целостность и сохранность документов Вы несёте личную ответственность</w:t>
      </w:r>
    </w:p>
    <w:p w:rsidR="00214079" w:rsidRDefault="00214079">
      <w:pPr>
        <w:tabs>
          <w:tab w:val="left" w:pos="945"/>
        </w:tabs>
        <w:jc w:val="center"/>
      </w:pPr>
    </w:p>
    <w:sectPr w:rsidR="00214079">
      <w:headerReference w:type="default" r:id="rId9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1A" w:rsidRDefault="0080381A">
      <w:r>
        <w:separator/>
      </w:r>
    </w:p>
  </w:endnote>
  <w:endnote w:type="continuationSeparator" w:id="0">
    <w:p w:rsidR="0080381A" w:rsidRDefault="0080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1A" w:rsidRDefault="0080381A">
      <w:r>
        <w:separator/>
      </w:r>
    </w:p>
  </w:footnote>
  <w:footnote w:type="continuationSeparator" w:id="0">
    <w:p w:rsidR="0080381A" w:rsidRDefault="0080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92789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</w:t>
                </w:r>
              </w:p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т.м.+7 (918) 677 87 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</w:p>
            </w:tc>
          </w:tr>
        </w:tbl>
        <w:p w:rsidR="00214079" w:rsidRDefault="0080381A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DA2693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214079" w:rsidRDefault="0080381A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2140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89"/>
    <w:multiLevelType w:val="hybridMultilevel"/>
    <w:tmpl w:val="79763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F1F7D"/>
    <w:multiLevelType w:val="hybridMultilevel"/>
    <w:tmpl w:val="87868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425B1"/>
    <w:multiLevelType w:val="hybridMultilevel"/>
    <w:tmpl w:val="7A08E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F3C3A"/>
    <w:rsid w:val="00127FFD"/>
    <w:rsid w:val="00214079"/>
    <w:rsid w:val="0080381A"/>
    <w:rsid w:val="008A368F"/>
    <w:rsid w:val="00927899"/>
    <w:rsid w:val="00AC3AED"/>
    <w:rsid w:val="00B04E30"/>
    <w:rsid w:val="00DA2693"/>
    <w:rsid w:val="00E80B74"/>
    <w:rsid w:val="00E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2020-02-14T12:19:00Z</dcterms:created>
  <dcterms:modified xsi:type="dcterms:W3CDTF">2020-02-14T12:19:00Z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