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7E" w:rsidRPr="00596B7E" w:rsidRDefault="00596B7E" w:rsidP="00596B7E">
      <w:pPr>
        <w:pStyle w:val="3"/>
        <w:shd w:val="clear" w:color="auto" w:fill="0099FF"/>
        <w:jc w:val="center"/>
        <w:rPr>
          <w:rFonts w:ascii="Arial" w:hAnsi="Arial" w:cs="Arial"/>
          <w:caps/>
          <w:color w:val="FFFFFF"/>
          <w:sz w:val="24"/>
          <w:szCs w:val="18"/>
        </w:rPr>
      </w:pPr>
      <w:r w:rsidRPr="00596B7E">
        <w:rPr>
          <w:rFonts w:ascii="Arial" w:hAnsi="Arial" w:cs="Arial"/>
          <w:caps/>
          <w:color w:val="FFFFFF"/>
          <w:sz w:val="24"/>
          <w:szCs w:val="18"/>
        </w:rPr>
        <w:t>КРЫМ</w:t>
      </w:r>
      <w:r w:rsidRPr="00596B7E">
        <w:rPr>
          <w:rFonts w:ascii="Arial" w:hAnsi="Arial" w:cs="Arial"/>
          <w:caps/>
          <w:color w:val="FFFFFF"/>
          <w:sz w:val="24"/>
          <w:szCs w:val="18"/>
        </w:rPr>
        <w:t>..</w:t>
      </w:r>
      <w:proofErr w:type="gramStart"/>
      <w:r w:rsidRPr="00596B7E">
        <w:rPr>
          <w:rFonts w:ascii="Arial" w:hAnsi="Arial" w:cs="Arial"/>
          <w:caps/>
          <w:color w:val="FFFFFF"/>
          <w:sz w:val="24"/>
          <w:szCs w:val="18"/>
        </w:rPr>
        <w:t>.С</w:t>
      </w:r>
      <w:proofErr w:type="gramEnd"/>
      <w:r w:rsidRPr="00596B7E">
        <w:rPr>
          <w:rFonts w:ascii="Arial" w:hAnsi="Arial" w:cs="Arial"/>
          <w:caps/>
          <w:color w:val="FFFFFF"/>
          <w:sz w:val="24"/>
          <w:szCs w:val="18"/>
        </w:rPr>
        <w:t>КАЗОЧНЫЕ УГОЛКИ ЮЖНОБЕРЕЖЬЯ...</w:t>
      </w:r>
      <w:r w:rsidRPr="00596B7E">
        <w:rPr>
          <w:rFonts w:ascii="Arial" w:hAnsi="Arial" w:cs="Arial"/>
          <w:caps/>
          <w:color w:val="FFFFFF"/>
          <w:sz w:val="24"/>
          <w:szCs w:val="18"/>
        </w:rPr>
        <w:t>18.09-20.09.2020</w:t>
      </w:r>
    </w:p>
    <w:p w:rsidR="00596B7E" w:rsidRDefault="00596B7E" w:rsidP="00596B7E">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178" name="Рисунок 178" descr="Воронцовский дворец в Алупке">
              <a:hlinkClick xmlns:a="http://schemas.openxmlformats.org/drawingml/2006/main" r:id="rId8" tooltip="&quot;Воронцовский дворец в Алупк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Воронцовский дворец в Алупке">
                      <a:hlinkClick r:id="rId8" tooltip="&quot;Воронцовский дворец в Алупк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77" name="Рисунок 177" descr="Воронцовский парк">
              <a:hlinkClick xmlns:a="http://schemas.openxmlformats.org/drawingml/2006/main" r:id="rId10" tooltip="&quot;Воронцовский пар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Воронцовский парк">
                      <a:hlinkClick r:id="rId10" tooltip="&quot;Воронцовский парк&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62" name="Рисунок 62" descr="Золотые пляжи Феодосии">
              <a:hlinkClick xmlns:a="http://schemas.openxmlformats.org/drawingml/2006/main" r:id="rId12" tooltip="&quot;Золотые пляжи Феодос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Золотые пляжи Феодосии">
                      <a:hlinkClick r:id="rId12" tooltip="&quot;Золотые пляжи Феодосии&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596B7E" w:rsidRDefault="00596B7E" w:rsidP="00596B7E">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 1 день</w:t>
      </w:r>
    </w:p>
    <w:p w:rsidR="00596B7E" w:rsidRDefault="00596B7E" w:rsidP="00596B7E">
      <w:pPr>
        <w:pStyle w:val="af"/>
        <w:shd w:val="clear" w:color="auto" w:fill="FFFFFF"/>
        <w:spacing w:before="150" w:after="150"/>
        <w:jc w:val="both"/>
        <w:rPr>
          <w:color w:val="363636"/>
          <w:sz w:val="18"/>
          <w:szCs w:val="18"/>
        </w:rPr>
      </w:pPr>
      <w:r>
        <w:rPr>
          <w:b/>
          <w:bCs/>
          <w:color w:val="363636"/>
          <w:sz w:val="18"/>
          <w:szCs w:val="18"/>
        </w:rPr>
        <w:t>Сбор 17.09 в 19:00. Выезд из Краснодара в 19:30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xml:space="preserve"> 86, район «Вещевого» рынка, через дорогу напротив сквера). Ночной переезд. Прибытие в Ялту утром. </w:t>
      </w:r>
      <w:r>
        <w:rPr>
          <w:b/>
          <w:bCs/>
          <w:color w:val="363636"/>
          <w:sz w:val="18"/>
          <w:szCs w:val="18"/>
        </w:rPr>
        <w:t>Размещение. </w:t>
      </w:r>
      <w:r>
        <w:rPr>
          <w:color w:val="363636"/>
          <w:sz w:val="18"/>
          <w:szCs w:val="18"/>
        </w:rPr>
        <w:t>Небольшой отдых.</w:t>
      </w:r>
      <w:r>
        <w:rPr>
          <w:b/>
          <w:bCs/>
          <w:color w:val="363636"/>
          <w:sz w:val="18"/>
          <w:szCs w:val="18"/>
        </w:rPr>
        <w:t> Завтрак.</w:t>
      </w:r>
      <w:r>
        <w:rPr>
          <w:color w:val="363636"/>
          <w:sz w:val="18"/>
          <w:szCs w:val="18"/>
        </w:rPr>
        <w:t> </w:t>
      </w:r>
      <w:r>
        <w:rPr>
          <w:b/>
          <w:bCs/>
          <w:color w:val="363636"/>
          <w:sz w:val="18"/>
          <w:szCs w:val="18"/>
        </w:rPr>
        <w:t> Экскурсия в Никитский ботанический сад</w:t>
      </w:r>
      <w:r>
        <w:rPr>
          <w:color w:val="363636"/>
          <w:sz w:val="18"/>
          <w:szCs w:val="18"/>
        </w:rPr>
        <w:t> – </w:t>
      </w:r>
      <w:r>
        <w:rPr>
          <w:b/>
          <w:bCs/>
          <w:color w:val="FF0000"/>
          <w:sz w:val="18"/>
          <w:szCs w:val="18"/>
        </w:rPr>
        <w:t>«Удивительный уголок Крыма».</w:t>
      </w:r>
      <w:r>
        <w:rPr>
          <w:color w:val="363636"/>
          <w:sz w:val="18"/>
          <w:szCs w:val="18"/>
        </w:rPr>
        <w:t> Это не только огромная уникальная коллекция растений со всего света, но и одно из старейших научно-исследовательских учреждений. Сад имеет большую крытую оранжерею, где во всем многообразии представлены кактусы, суккуленты и тропические растения, а рядом с оранжереей находится знаменитый </w:t>
      </w:r>
      <w:r>
        <w:rPr>
          <w:b/>
          <w:bCs/>
          <w:color w:val="363636"/>
          <w:sz w:val="18"/>
          <w:szCs w:val="18"/>
        </w:rPr>
        <w:t>«Райский сад»</w:t>
      </w:r>
      <w:r>
        <w:rPr>
          <w:color w:val="363636"/>
          <w:sz w:val="18"/>
          <w:szCs w:val="18"/>
        </w:rPr>
        <w:t xml:space="preserve">, в котором собраны все цветочные растения. Это одно из самых красивых мест сада любимое посетителями.  С любой аллеи Никитского ботанического сада можно увидеть великолепную панораму </w:t>
      </w:r>
      <w:proofErr w:type="gramStart"/>
      <w:r>
        <w:rPr>
          <w:color w:val="363636"/>
          <w:sz w:val="18"/>
          <w:szCs w:val="18"/>
        </w:rPr>
        <w:t>Ай-Петри</w:t>
      </w:r>
      <w:proofErr w:type="gramEnd"/>
      <w:r>
        <w:rPr>
          <w:color w:val="363636"/>
          <w:sz w:val="18"/>
          <w:szCs w:val="18"/>
        </w:rPr>
        <w:t xml:space="preserve"> и небесно-синее море.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История романтичного имения загадочна и любопытна. В разное время в его стенах отдыхали императоры, правители, вожди. Гостей дворца ждет не только великолепное внутреннее оформление, но и прекрасный парк. </w:t>
      </w:r>
      <w:r>
        <w:rPr>
          <w:b/>
          <w:bCs/>
          <w:color w:val="FF0000"/>
          <w:sz w:val="18"/>
          <w:szCs w:val="18"/>
        </w:rPr>
        <w:t>Свободное время для отдыха на море.</w:t>
      </w:r>
      <w:r>
        <w:rPr>
          <w:color w:val="363636"/>
          <w:sz w:val="18"/>
          <w:szCs w:val="18"/>
        </w:rPr>
        <w:t> </w:t>
      </w:r>
      <w:r>
        <w:rPr>
          <w:b/>
          <w:bCs/>
          <w:color w:val="363636"/>
          <w:sz w:val="18"/>
          <w:szCs w:val="18"/>
        </w:rPr>
        <w:t>Ужин. </w:t>
      </w:r>
      <w:r>
        <w:rPr>
          <w:color w:val="363636"/>
          <w:sz w:val="18"/>
          <w:szCs w:val="18"/>
        </w:rPr>
        <w:t>Излюбленным местом прогулок среди горожан и гостей города считается </w:t>
      </w:r>
      <w:r>
        <w:rPr>
          <w:b/>
          <w:bCs/>
          <w:color w:val="363636"/>
          <w:sz w:val="18"/>
          <w:szCs w:val="18"/>
        </w:rPr>
        <w:t>Ялтинская набережная, </w:t>
      </w:r>
      <w:r>
        <w:rPr>
          <w:color w:val="363636"/>
          <w:sz w:val="18"/>
          <w:szCs w:val="18"/>
        </w:rPr>
        <w:t>где, прогуливаясь, можно увидеть Ялту во всём её вечернем великолепии. </w:t>
      </w:r>
      <w:r>
        <w:rPr>
          <w:rStyle w:val="a4"/>
        </w:rPr>
        <w:t> </w:t>
      </w:r>
    </w:p>
    <w:p w:rsidR="00596B7E" w:rsidRDefault="00596B7E" w:rsidP="00596B7E">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596B7E" w:rsidRDefault="00596B7E" w:rsidP="00596B7E">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Экскурсия </w:t>
      </w:r>
      <w:r>
        <w:rPr>
          <w:b/>
          <w:bCs/>
          <w:color w:val="FF0000"/>
          <w:sz w:val="18"/>
          <w:szCs w:val="18"/>
        </w:rPr>
        <w:t>«Дворцы и парки Крыма»</w:t>
      </w:r>
      <w:r>
        <w:rPr>
          <w:color w:val="363636"/>
          <w:sz w:val="18"/>
          <w:szCs w:val="18"/>
        </w:rPr>
        <w:t> с посещением в Алупке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xml:space="preserve">, которые считаются шедевром дворцово-паркового искусства. Дворец сочетает в себе абсолютно разные архитектурные стили — от неоготики до </w:t>
      </w:r>
      <w:proofErr w:type="spellStart"/>
      <w:r>
        <w:rPr>
          <w:color w:val="363636"/>
          <w:sz w:val="18"/>
          <w:szCs w:val="18"/>
        </w:rPr>
        <w:t>неомавританского</w:t>
      </w:r>
      <w:proofErr w:type="spellEnd"/>
      <w:r>
        <w:rPr>
          <w:color w:val="363636"/>
          <w:sz w:val="18"/>
          <w:szCs w:val="18"/>
        </w:rPr>
        <w:t xml:space="preserve"> стиля. В нем гармонично соединены английское зодчество, богатые восточные мотивы и готические элементы. Парадные интерьеры дворца почти полностью сохранили свою первоначальную отделку. Важной архитектурной особенностью стало расположение </w:t>
      </w:r>
      <w:proofErr w:type="spellStart"/>
      <w:r>
        <w:rPr>
          <w:color w:val="363636"/>
          <w:sz w:val="18"/>
          <w:szCs w:val="18"/>
        </w:rPr>
        <w:t>Воронцовского</w:t>
      </w:r>
      <w:proofErr w:type="spellEnd"/>
      <w:r>
        <w:rPr>
          <w:color w:val="363636"/>
          <w:sz w:val="18"/>
          <w:szCs w:val="18"/>
        </w:rPr>
        <w:t xml:space="preserve"> дворца соответственно рельефу гор. Благодаря этому он очень органично вписался в окружающий ландшафт и обрел свой оригинальный художественно-выразительный образ. </w:t>
      </w:r>
      <w:r>
        <w:rPr>
          <w:b/>
          <w:bCs/>
          <w:color w:val="363636"/>
          <w:sz w:val="18"/>
          <w:szCs w:val="18"/>
        </w:rPr>
        <w:t xml:space="preserve">Прогулка по </w:t>
      </w:r>
      <w:proofErr w:type="spellStart"/>
      <w:r>
        <w:rPr>
          <w:b/>
          <w:bCs/>
          <w:color w:val="363636"/>
          <w:sz w:val="18"/>
          <w:szCs w:val="18"/>
        </w:rPr>
        <w:t>Воронцовскому</w:t>
      </w:r>
      <w:proofErr w:type="spellEnd"/>
      <w:r>
        <w:rPr>
          <w:b/>
          <w:bCs/>
          <w:color w:val="363636"/>
          <w:sz w:val="18"/>
          <w:szCs w:val="18"/>
        </w:rPr>
        <w:t xml:space="preserve"> парку</w:t>
      </w:r>
      <w:r>
        <w:rPr>
          <w:color w:val="363636"/>
          <w:sz w:val="18"/>
          <w:szCs w:val="18"/>
        </w:rPr>
        <w:t>, который поражает своим размахом, грациозностью, красотой, каменным хаосом, прудами, аллеями. Парк, являясь парком-памятником общегосударственного значения, входит в экспозиционную часть музейной территории.</w:t>
      </w:r>
      <w:r>
        <w:rPr>
          <w:b/>
          <w:bCs/>
          <w:color w:val="363636"/>
          <w:sz w:val="18"/>
          <w:szCs w:val="18"/>
        </w:rPr>
        <w:t> 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 - </w:t>
      </w:r>
      <w:r>
        <w:rPr>
          <w:color w:val="363636"/>
          <w:sz w:val="18"/>
          <w:szCs w:val="18"/>
        </w:rPr>
        <w:t>бывшей резиденции Николая II. В XX столетии во дворце проходила Ялтинская конференция стран антигитлеровской коалиции, важными гостями которой были Черчилль, Рузвельт, Сталин. Дворец построен в стиле Итальянского Возрождения. Дорожки </w:t>
      </w:r>
      <w:proofErr w:type="spellStart"/>
      <w:r>
        <w:rPr>
          <w:b/>
          <w:bCs/>
          <w:color w:val="363636"/>
          <w:sz w:val="18"/>
          <w:szCs w:val="18"/>
        </w:rPr>
        <w:t>Ливадийского</w:t>
      </w:r>
      <w:proofErr w:type="spellEnd"/>
      <w:r>
        <w:rPr>
          <w:b/>
          <w:bCs/>
          <w:color w:val="363636"/>
          <w:sz w:val="18"/>
          <w:szCs w:val="18"/>
        </w:rPr>
        <w:t xml:space="preserve"> парка</w:t>
      </w:r>
      <w:r>
        <w:rPr>
          <w:color w:val="363636"/>
          <w:sz w:val="18"/>
          <w:szCs w:val="18"/>
        </w:rPr>
        <w:t> разбиты с таким расчетом, что с каждого поворота открываются великолепные морские и горные пейзажи.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построенная в византийском стиле. Церковь являлась домовым храмом и местом, предназначенным для хранения реликвий дома Романовых. С набережной Ялты по желанию за доп. плату</w:t>
      </w:r>
      <w:r>
        <w:rPr>
          <w:b/>
          <w:bCs/>
          <w:color w:val="363636"/>
          <w:sz w:val="18"/>
          <w:szCs w:val="18"/>
        </w:rPr>
        <w:t> теплоходная экскурсия к знаменитому Ласточкиному Гнезду </w:t>
      </w:r>
      <w:r>
        <w:rPr>
          <w:color w:val="363636"/>
          <w:sz w:val="18"/>
          <w:szCs w:val="18"/>
        </w:rPr>
        <w:t>(мыс Ай-</w:t>
      </w:r>
      <w:proofErr w:type="spellStart"/>
      <w:r>
        <w:rPr>
          <w:color w:val="363636"/>
          <w:sz w:val="18"/>
          <w:szCs w:val="18"/>
        </w:rPr>
        <w:t>Тодор</w:t>
      </w:r>
      <w:proofErr w:type="spellEnd"/>
      <w:r>
        <w:rPr>
          <w:color w:val="363636"/>
          <w:sz w:val="18"/>
          <w:szCs w:val="18"/>
        </w:rPr>
        <w:t xml:space="preserve">), </w:t>
      </w:r>
      <w:proofErr w:type="gramStart"/>
      <w:r>
        <w:rPr>
          <w:color w:val="363636"/>
          <w:sz w:val="18"/>
          <w:szCs w:val="18"/>
        </w:rPr>
        <w:t>напоминающее</w:t>
      </w:r>
      <w:proofErr w:type="gramEnd"/>
      <w:r>
        <w:rPr>
          <w:color w:val="363636"/>
          <w:sz w:val="18"/>
          <w:szCs w:val="18"/>
        </w:rPr>
        <w:t xml:space="preserve"> средневековый замок. Подобно гнезду ласточки он прилепился над самым обрывом, на отвесной скале. </w:t>
      </w:r>
      <w:r>
        <w:rPr>
          <w:b/>
          <w:bCs/>
          <w:color w:val="363636"/>
          <w:sz w:val="18"/>
          <w:szCs w:val="18"/>
        </w:rPr>
        <w:t>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w:t>
      </w:r>
      <w:r>
        <w:rPr>
          <w:b/>
          <w:bCs/>
          <w:color w:val="363636"/>
          <w:sz w:val="18"/>
          <w:szCs w:val="18"/>
        </w:rPr>
        <w:t>Ужин.  </w:t>
      </w:r>
      <w:r>
        <w:rPr>
          <w:b/>
          <w:bCs/>
          <w:color w:val="FF0000"/>
          <w:sz w:val="18"/>
          <w:szCs w:val="18"/>
        </w:rPr>
        <w:t>Свободное время для отдыха на море</w:t>
      </w:r>
    </w:p>
    <w:p w:rsidR="00596B7E" w:rsidRDefault="00596B7E" w:rsidP="00596B7E">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596B7E" w:rsidRDefault="00596B7E" w:rsidP="00596B7E">
      <w:pPr>
        <w:pStyle w:val="af"/>
        <w:shd w:val="clear" w:color="auto" w:fill="FFFFFF"/>
        <w:spacing w:before="150" w:after="150"/>
        <w:jc w:val="both"/>
        <w:rPr>
          <w:color w:val="363636"/>
          <w:sz w:val="18"/>
          <w:szCs w:val="18"/>
        </w:rPr>
      </w:pPr>
      <w:r>
        <w:rPr>
          <w:b/>
          <w:bCs/>
          <w:color w:val="363636"/>
          <w:sz w:val="18"/>
          <w:szCs w:val="18"/>
        </w:rPr>
        <w:t>Ранний завтрак.</w:t>
      </w:r>
      <w:r>
        <w:rPr>
          <w:color w:val="363636"/>
          <w:sz w:val="18"/>
          <w:szCs w:val="18"/>
        </w:rPr>
        <w:t> Освобождение номеров. </w:t>
      </w:r>
      <w:r>
        <w:rPr>
          <w:b/>
          <w:bCs/>
          <w:color w:val="363636"/>
          <w:sz w:val="18"/>
          <w:szCs w:val="18"/>
        </w:rPr>
        <w:t>Выезд в Севастополь. Автобусная экскурсия </w:t>
      </w:r>
      <w:r>
        <w:rPr>
          <w:b/>
          <w:bCs/>
          <w:color w:val="FF0000"/>
          <w:sz w:val="18"/>
          <w:szCs w:val="18"/>
        </w:rPr>
        <w:t>«</w:t>
      </w:r>
      <w:proofErr w:type="gramStart"/>
      <w:r>
        <w:rPr>
          <w:b/>
          <w:bCs/>
          <w:color w:val="FF0000"/>
          <w:sz w:val="18"/>
          <w:szCs w:val="18"/>
        </w:rPr>
        <w:t>Южный</w:t>
      </w:r>
      <w:proofErr w:type="gramEnd"/>
      <w:r>
        <w:rPr>
          <w:b/>
          <w:bCs/>
          <w:color w:val="FF0000"/>
          <w:sz w:val="18"/>
          <w:szCs w:val="18"/>
        </w:rPr>
        <w:t xml:space="preserve"> берег Крыма от Ялты до Севастополя»</w:t>
      </w:r>
      <w:r>
        <w:rPr>
          <w:color w:val="363636"/>
          <w:sz w:val="18"/>
          <w:szCs w:val="18"/>
        </w:rPr>
        <w:t xml:space="preserve"> 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Красной скале </w:t>
      </w:r>
      <w:proofErr w:type="spellStart"/>
      <w:r>
        <w:rPr>
          <w:b/>
          <w:bCs/>
          <w:color w:val="363636"/>
          <w:sz w:val="18"/>
          <w:szCs w:val="18"/>
        </w:rPr>
        <w:t>Форосскую</w:t>
      </w:r>
      <w:proofErr w:type="spellEnd"/>
      <w:r>
        <w:rPr>
          <w:b/>
          <w:bCs/>
          <w:color w:val="363636"/>
          <w:sz w:val="18"/>
          <w:szCs w:val="18"/>
        </w:rPr>
        <w:t xml:space="preserve"> церковь Воскресения Христова,</w:t>
      </w:r>
      <w:r>
        <w:rPr>
          <w:color w:val="363636"/>
          <w:sz w:val="18"/>
          <w:szCs w:val="18"/>
        </w:rPr>
        <w:t> которая является жемчужиной Южного Крыма.  </w:t>
      </w:r>
      <w:proofErr w:type="spellStart"/>
      <w:r>
        <w:rPr>
          <w:b/>
          <w:bCs/>
          <w:color w:val="363636"/>
          <w:sz w:val="18"/>
          <w:szCs w:val="18"/>
        </w:rPr>
        <w:t>Автобусно</w:t>
      </w:r>
      <w:proofErr w:type="spellEnd"/>
      <w:r>
        <w:rPr>
          <w:b/>
          <w:bCs/>
          <w:color w:val="363636"/>
          <w:sz w:val="18"/>
          <w:szCs w:val="18"/>
        </w:rPr>
        <w:t>-пешеходная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w:t>
      </w:r>
      <w:r>
        <w:rPr>
          <w:b/>
          <w:bCs/>
          <w:color w:val="363636"/>
          <w:sz w:val="18"/>
          <w:szCs w:val="18"/>
        </w:rPr>
        <w:t>:</w:t>
      </w:r>
      <w:r>
        <w:rPr>
          <w:color w:val="363636"/>
          <w:sz w:val="18"/>
          <w:szCs w:val="18"/>
        </w:rPr>
        <w:t>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Приморский бульвар. </w:t>
      </w:r>
      <w:r>
        <w:rPr>
          <w:rStyle w:val="a4"/>
          <w:color w:val="363636"/>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Экскурсия в Бахчисарай «Оазис Восточной культуры»</w:t>
      </w:r>
      <w:r>
        <w:rPr>
          <w:color w:val="363636"/>
          <w:sz w:val="18"/>
          <w:szCs w:val="18"/>
        </w:rPr>
        <w:t> </w:t>
      </w:r>
      <w:r>
        <w:rPr>
          <w:b/>
          <w:bCs/>
          <w:color w:val="363636"/>
          <w:sz w:val="18"/>
          <w:szCs w:val="18"/>
        </w:rPr>
        <w:t>- </w:t>
      </w:r>
      <w:r>
        <w:rPr>
          <w:color w:val="363636"/>
          <w:sz w:val="18"/>
          <w:szCs w:val="18"/>
        </w:rPr>
        <w:t>бывшую столицу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w:t>
      </w:r>
      <w:r>
        <w:rPr>
          <w:b/>
          <w:bCs/>
          <w:color w:val="363636"/>
          <w:sz w:val="18"/>
          <w:szCs w:val="18"/>
        </w:rPr>
        <w:t> </w:t>
      </w:r>
      <w:proofErr w:type="gramStart"/>
      <w:r>
        <w:rPr>
          <w:b/>
          <w:bCs/>
          <w:color w:val="363636"/>
          <w:sz w:val="18"/>
          <w:szCs w:val="18"/>
        </w:rPr>
        <w:t>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знаменитый «Фонтан слёз, воспетым великим Пушкиным в поэме «Бахчисарайский фонтан».</w:t>
      </w:r>
      <w:proofErr w:type="gramEnd"/>
      <w:r>
        <w:rPr>
          <w:color w:val="363636"/>
          <w:sz w:val="18"/>
          <w:szCs w:val="18"/>
        </w:rPr>
        <w:t xml:space="preserve"> Дворец уникален в своем роде, так как больше нигде нет ни одного дворца, построенного в </w:t>
      </w:r>
      <w:proofErr w:type="spellStart"/>
      <w:r>
        <w:rPr>
          <w:color w:val="363636"/>
          <w:sz w:val="18"/>
          <w:szCs w:val="18"/>
        </w:rPr>
        <w:t>крымскотатарском</w:t>
      </w:r>
      <w:proofErr w:type="spellEnd"/>
      <w:r>
        <w:rPr>
          <w:color w:val="363636"/>
          <w:sz w:val="18"/>
          <w:szCs w:val="18"/>
        </w:rPr>
        <w:t xml:space="preserve"> стиле. </w:t>
      </w:r>
      <w:r>
        <w:rPr>
          <w:b/>
          <w:bCs/>
          <w:color w:val="FF0000"/>
          <w:sz w:val="18"/>
          <w:szCs w:val="18"/>
        </w:rPr>
        <w:t>По пути следования остановка в Феодосии</w:t>
      </w:r>
      <w:r>
        <w:rPr>
          <w:color w:val="FF0000"/>
          <w:sz w:val="18"/>
          <w:szCs w:val="18"/>
        </w:rPr>
        <w:t> и </w:t>
      </w:r>
      <w:r>
        <w:rPr>
          <w:b/>
          <w:bCs/>
          <w:color w:val="FF0000"/>
          <w:sz w:val="18"/>
          <w:szCs w:val="18"/>
        </w:rPr>
        <w:t>купание в море на знаменитом Золотом пляже</w:t>
      </w:r>
      <w:r>
        <w:rPr>
          <w:color w:val="363636"/>
          <w:sz w:val="18"/>
          <w:szCs w:val="18"/>
        </w:rPr>
        <w:t> – Самый популярный и красивый пляж Крымского полуострова. </w:t>
      </w:r>
      <w:r>
        <w:rPr>
          <w:b/>
          <w:bCs/>
          <w:color w:val="363636"/>
          <w:sz w:val="18"/>
          <w:szCs w:val="18"/>
        </w:rPr>
        <w:t>Золотой пляж</w:t>
      </w:r>
      <w:r>
        <w:rPr>
          <w:color w:val="363636"/>
          <w:sz w:val="18"/>
          <w:szCs w:val="18"/>
        </w:rPr>
        <w:t> получил свое название за ярко – желтый цвет и широкие песчаные дюны. </w:t>
      </w:r>
      <w:r>
        <w:rPr>
          <w:b/>
          <w:bCs/>
          <w:color w:val="363636"/>
          <w:sz w:val="18"/>
          <w:szCs w:val="18"/>
        </w:rPr>
        <w:t>Рекомендуется взять купальные принадлежности. Выезд в Краснодар.</w:t>
      </w:r>
    </w:p>
    <w:p w:rsidR="00596B7E" w:rsidRDefault="00596B7E" w:rsidP="00596B7E">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596B7E" w:rsidRDefault="00596B7E" w:rsidP="00596B7E">
      <w:pPr>
        <w:pStyle w:val="af"/>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xml:space="preserve">, в 15 минутах ходьбы от Центральной Набережной. Из окон корпуса открывается чудесный вид на </w:t>
      </w:r>
      <w:r>
        <w:rPr>
          <w:color w:val="363636"/>
          <w:sz w:val="18"/>
          <w:szCs w:val="18"/>
        </w:rPr>
        <w:lastRenderedPageBreak/>
        <w:t>черное море, Ялтинскую бухту и горы. </w:t>
      </w:r>
      <w:r>
        <w:rPr>
          <w:b/>
          <w:bCs/>
          <w:color w:val="363636"/>
          <w:sz w:val="18"/>
          <w:szCs w:val="18"/>
          <w:u w:val="single"/>
        </w:rPr>
        <w:t>Размещение</w:t>
      </w:r>
      <w:r>
        <w:rPr>
          <w:color w:val="363636"/>
          <w:sz w:val="18"/>
          <w:szCs w:val="18"/>
        </w:rPr>
        <w:t>: </w:t>
      </w:r>
      <w:r>
        <w:rPr>
          <w:b/>
          <w:bCs/>
          <w:color w:val="363636"/>
          <w:sz w:val="18"/>
          <w:szCs w:val="18"/>
        </w:rPr>
        <w:t>Стандарт «Эконом»: </w:t>
      </w:r>
      <w:r>
        <w:rPr>
          <w:color w:val="363636"/>
          <w:sz w:val="18"/>
          <w:szCs w:val="18"/>
        </w:rPr>
        <w:t>2-х местные бюджетные простые номера. В номере: стандартный набор мебели, душ, с/</w:t>
      </w:r>
      <w:proofErr w:type="gramStart"/>
      <w:r>
        <w:rPr>
          <w:color w:val="363636"/>
          <w:sz w:val="18"/>
          <w:szCs w:val="18"/>
        </w:rPr>
        <w:t>у</w:t>
      </w:r>
      <w:proofErr w:type="gramEnd"/>
      <w:r>
        <w:rPr>
          <w:color w:val="363636"/>
          <w:sz w:val="18"/>
          <w:szCs w:val="18"/>
        </w:rPr>
        <w:t xml:space="preserve"> и </w:t>
      </w:r>
      <w:proofErr w:type="gramStart"/>
      <w:r>
        <w:rPr>
          <w:color w:val="363636"/>
          <w:sz w:val="18"/>
          <w:szCs w:val="18"/>
        </w:rPr>
        <w:t>весь</w:t>
      </w:r>
      <w:proofErr w:type="gramEnd"/>
      <w:r>
        <w:rPr>
          <w:color w:val="363636"/>
          <w:sz w:val="18"/>
          <w:szCs w:val="18"/>
        </w:rPr>
        <w:t xml:space="preserve"> интерьер - старого образца, есть холодильник, TV, балкон.  </w:t>
      </w:r>
      <w:r>
        <w:rPr>
          <w:color w:val="363636"/>
          <w:sz w:val="18"/>
          <w:szCs w:val="18"/>
          <w:u w:val="single"/>
        </w:rPr>
        <w:t>«</w:t>
      </w:r>
      <w:r>
        <w:rPr>
          <w:b/>
          <w:bCs/>
          <w:color w:val="363636"/>
          <w:sz w:val="18"/>
          <w:szCs w:val="18"/>
          <w:u w:val="single"/>
        </w:rPr>
        <w:t>Стандарт </w:t>
      </w:r>
      <w:r>
        <w:rPr>
          <w:color w:val="363636"/>
          <w:sz w:val="18"/>
          <w:szCs w:val="18"/>
        </w:rPr>
        <w:t xml:space="preserve">– 2-х местные обновлённые номера после ремонта. В номере - хорошая мебель, ТВ, сплит-система, холодильник, душ, санузел, балкон. 3-й человек в </w:t>
      </w:r>
      <w:proofErr w:type="gramStart"/>
      <w:r>
        <w:rPr>
          <w:color w:val="363636"/>
          <w:sz w:val="18"/>
          <w:szCs w:val="18"/>
        </w:rPr>
        <w:t>обоих</w:t>
      </w:r>
      <w:proofErr w:type="gramEnd"/>
      <w:r>
        <w:rPr>
          <w:color w:val="363636"/>
          <w:sz w:val="18"/>
          <w:szCs w:val="18"/>
        </w:rPr>
        <w:t xml:space="preserve"> категориях номеров – располагается на евро раскладушке (доп. место). </w:t>
      </w:r>
      <w:r>
        <w:rPr>
          <w:b/>
          <w:bCs/>
          <w:color w:val="363636"/>
          <w:sz w:val="18"/>
          <w:szCs w:val="18"/>
        </w:rPr>
        <w:t>Питание – комплексное.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038"/>
        <w:gridCol w:w="2321"/>
        <w:gridCol w:w="2045"/>
        <w:gridCol w:w="2240"/>
      </w:tblGrid>
      <w:tr w:rsidR="00596B7E" w:rsidTr="00596B7E">
        <w:trPr>
          <w:tblCellSpacing w:w="15" w:type="dxa"/>
        </w:trPr>
        <w:tc>
          <w:tcPr>
            <w:tcW w:w="39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jc w:val="center"/>
              <w:rPr>
                <w:rFonts w:ascii="Arial" w:hAnsi="Arial" w:cs="Arial"/>
                <w:color w:val="363636"/>
                <w:sz w:val="18"/>
                <w:szCs w:val="18"/>
              </w:rPr>
            </w:pPr>
            <w:r>
              <w:rPr>
                <w:rStyle w:val="a4"/>
                <w:rFonts w:ascii="Arial" w:hAnsi="Arial" w:cs="Arial"/>
                <w:color w:val="363636"/>
              </w:rPr>
              <w:t> Размещение</w:t>
            </w:r>
          </w:p>
        </w:tc>
        <w:tc>
          <w:tcPr>
            <w:tcW w:w="22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pStyle w:val="af"/>
              <w:spacing w:before="0" w:after="0"/>
              <w:jc w:val="center"/>
              <w:rPr>
                <w:color w:val="363636"/>
                <w:sz w:val="18"/>
                <w:szCs w:val="18"/>
              </w:rPr>
            </w:pPr>
            <w:r>
              <w:rPr>
                <w:rStyle w:val="a4"/>
                <w:color w:val="363636"/>
              </w:rPr>
              <w:t>Стандарт "эконом"</w:t>
            </w:r>
          </w:p>
          <w:p w:rsidR="00596B7E" w:rsidRDefault="00596B7E">
            <w:pPr>
              <w:pStyle w:val="af"/>
              <w:spacing w:before="0" w:after="0"/>
              <w:jc w:val="center"/>
              <w:rPr>
                <w:color w:val="363636"/>
                <w:sz w:val="18"/>
                <w:szCs w:val="18"/>
              </w:rPr>
            </w:pPr>
            <w:r>
              <w:rPr>
                <w:rStyle w:val="a4"/>
                <w:color w:val="363636"/>
              </w:rPr>
              <w:t>2-х местный</w:t>
            </w:r>
          </w:p>
        </w:tc>
        <w:tc>
          <w:tcPr>
            <w:tcW w:w="20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pStyle w:val="af"/>
              <w:spacing w:before="0" w:after="0"/>
              <w:jc w:val="center"/>
              <w:rPr>
                <w:color w:val="363636"/>
                <w:sz w:val="18"/>
                <w:szCs w:val="18"/>
              </w:rPr>
            </w:pPr>
            <w:r>
              <w:rPr>
                <w:rStyle w:val="a4"/>
                <w:color w:val="363636"/>
              </w:rPr>
              <w:t>Стандарт</w:t>
            </w:r>
          </w:p>
          <w:p w:rsidR="00596B7E" w:rsidRDefault="00596B7E">
            <w:pPr>
              <w:pStyle w:val="af"/>
              <w:spacing w:before="0" w:after="0"/>
              <w:jc w:val="center"/>
              <w:rPr>
                <w:color w:val="363636"/>
                <w:sz w:val="18"/>
                <w:szCs w:val="18"/>
              </w:rPr>
            </w:pPr>
            <w:r>
              <w:rPr>
                <w:rStyle w:val="a4"/>
                <w:color w:val="363636"/>
              </w:rPr>
              <w:t>2-х местный </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pStyle w:val="af"/>
              <w:spacing w:before="0" w:after="0"/>
              <w:jc w:val="center"/>
              <w:rPr>
                <w:color w:val="363636"/>
                <w:sz w:val="18"/>
                <w:szCs w:val="18"/>
              </w:rPr>
            </w:pPr>
            <w:r>
              <w:rPr>
                <w:rStyle w:val="a4"/>
                <w:color w:val="363636"/>
              </w:rPr>
              <w:t>Стандарт</w:t>
            </w:r>
          </w:p>
          <w:p w:rsidR="00596B7E" w:rsidRDefault="00596B7E">
            <w:pPr>
              <w:pStyle w:val="af"/>
              <w:spacing w:before="0" w:after="0"/>
              <w:jc w:val="center"/>
              <w:rPr>
                <w:color w:val="363636"/>
                <w:sz w:val="18"/>
                <w:szCs w:val="18"/>
              </w:rPr>
            </w:pPr>
            <w:r>
              <w:rPr>
                <w:rStyle w:val="a4"/>
                <w:color w:val="363636"/>
              </w:rPr>
              <w:t>1-но местный </w:t>
            </w:r>
          </w:p>
        </w:tc>
      </w:tr>
      <w:tr w:rsidR="00596B7E" w:rsidTr="00596B7E">
        <w:trPr>
          <w:tblCellSpacing w:w="15" w:type="dxa"/>
        </w:trPr>
        <w:tc>
          <w:tcPr>
            <w:tcW w:w="39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jc w:val="center"/>
              <w:rPr>
                <w:rFonts w:ascii="Arial" w:hAnsi="Arial" w:cs="Arial"/>
                <w:color w:val="363636"/>
                <w:sz w:val="18"/>
                <w:szCs w:val="18"/>
              </w:rPr>
            </w:pPr>
            <w:r>
              <w:rPr>
                <w:rStyle w:val="a4"/>
                <w:rFonts w:ascii="Arial" w:hAnsi="Arial" w:cs="Arial"/>
                <w:color w:val="363636"/>
              </w:rPr>
              <w:t>Дом отдыха "им.  ЧЕХОВА"</w:t>
            </w:r>
          </w:p>
        </w:tc>
        <w:tc>
          <w:tcPr>
            <w:tcW w:w="22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jc w:val="center"/>
              <w:rPr>
                <w:rFonts w:ascii="Arial" w:hAnsi="Arial" w:cs="Arial"/>
                <w:color w:val="363636"/>
                <w:sz w:val="18"/>
                <w:szCs w:val="18"/>
              </w:rPr>
            </w:pPr>
            <w:r>
              <w:rPr>
                <w:rStyle w:val="a4"/>
                <w:rFonts w:ascii="Arial" w:hAnsi="Arial" w:cs="Arial"/>
                <w:color w:val="363636"/>
              </w:rPr>
              <w:t>9 300</w:t>
            </w:r>
          </w:p>
        </w:tc>
        <w:tc>
          <w:tcPr>
            <w:tcW w:w="20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jc w:val="center"/>
              <w:rPr>
                <w:rFonts w:ascii="Arial" w:hAnsi="Arial" w:cs="Arial"/>
                <w:color w:val="363636"/>
                <w:sz w:val="18"/>
                <w:szCs w:val="18"/>
              </w:rPr>
            </w:pPr>
            <w:r>
              <w:rPr>
                <w:rStyle w:val="a4"/>
                <w:rFonts w:ascii="Arial" w:hAnsi="Arial" w:cs="Arial"/>
                <w:color w:val="363636"/>
              </w:rPr>
              <w:t> 9 800</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jc w:val="center"/>
              <w:rPr>
                <w:rFonts w:ascii="Arial" w:hAnsi="Arial" w:cs="Arial"/>
                <w:color w:val="363636"/>
                <w:sz w:val="18"/>
                <w:szCs w:val="18"/>
              </w:rPr>
            </w:pPr>
            <w:r>
              <w:rPr>
                <w:rStyle w:val="a4"/>
                <w:rFonts w:ascii="Arial" w:hAnsi="Arial" w:cs="Arial"/>
                <w:color w:val="363636"/>
              </w:rPr>
              <w:t> 11 800</w:t>
            </w:r>
          </w:p>
        </w:tc>
      </w:tr>
      <w:tr w:rsidR="00596B7E" w:rsidTr="00596B7E">
        <w:trPr>
          <w:tblCellSpacing w:w="15" w:type="dxa"/>
        </w:trPr>
        <w:tc>
          <w:tcPr>
            <w:tcW w:w="39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jc w:val="center"/>
              <w:rPr>
                <w:rFonts w:ascii="Arial" w:hAnsi="Arial" w:cs="Arial"/>
                <w:color w:val="363636"/>
                <w:sz w:val="18"/>
                <w:szCs w:val="18"/>
              </w:rPr>
            </w:pPr>
            <w:r>
              <w:rPr>
                <w:rStyle w:val="a4"/>
                <w:rFonts w:ascii="Arial" w:hAnsi="Arial" w:cs="Arial"/>
                <w:color w:val="363636"/>
              </w:rPr>
              <w:t>Доп. место в номере</w:t>
            </w:r>
          </w:p>
        </w:tc>
        <w:tc>
          <w:tcPr>
            <w:tcW w:w="22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jc w:val="center"/>
              <w:rPr>
                <w:rFonts w:ascii="Arial" w:hAnsi="Arial" w:cs="Arial"/>
                <w:color w:val="363636"/>
                <w:sz w:val="18"/>
                <w:szCs w:val="18"/>
              </w:rPr>
            </w:pPr>
            <w:r>
              <w:rPr>
                <w:rStyle w:val="a4"/>
                <w:rFonts w:ascii="Arial" w:hAnsi="Arial" w:cs="Arial"/>
                <w:color w:val="363636"/>
              </w:rPr>
              <w:t>8 800</w:t>
            </w:r>
          </w:p>
        </w:tc>
        <w:tc>
          <w:tcPr>
            <w:tcW w:w="20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jc w:val="center"/>
              <w:rPr>
                <w:rFonts w:ascii="Arial" w:hAnsi="Arial" w:cs="Arial"/>
                <w:color w:val="363636"/>
                <w:sz w:val="18"/>
                <w:szCs w:val="18"/>
              </w:rPr>
            </w:pPr>
            <w:r>
              <w:rPr>
                <w:rStyle w:val="a4"/>
                <w:rFonts w:ascii="Arial" w:hAnsi="Arial" w:cs="Arial"/>
                <w:color w:val="363636"/>
              </w:rPr>
              <w:t>9 300</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96B7E" w:rsidRDefault="00596B7E">
            <w:pPr>
              <w:jc w:val="center"/>
              <w:rPr>
                <w:rFonts w:ascii="Arial" w:hAnsi="Arial" w:cs="Arial"/>
                <w:color w:val="363636"/>
                <w:sz w:val="18"/>
                <w:szCs w:val="18"/>
              </w:rPr>
            </w:pPr>
            <w:r>
              <w:rPr>
                <w:rStyle w:val="a4"/>
                <w:rFonts w:ascii="Arial" w:hAnsi="Arial" w:cs="Arial"/>
                <w:color w:val="363636"/>
              </w:rPr>
              <w:t>-</w:t>
            </w:r>
          </w:p>
        </w:tc>
      </w:tr>
    </w:tbl>
    <w:p w:rsidR="00596B7E" w:rsidRDefault="00596B7E" w:rsidP="00596B7E">
      <w:pPr>
        <w:pStyle w:val="af"/>
        <w:shd w:val="clear" w:color="auto" w:fill="FFFFFF"/>
        <w:spacing w:before="0" w:after="0"/>
        <w:jc w:val="center"/>
        <w:rPr>
          <w:color w:val="363636"/>
          <w:sz w:val="18"/>
          <w:szCs w:val="18"/>
        </w:rPr>
      </w:pPr>
      <w:r>
        <w:rPr>
          <w:color w:val="363636"/>
          <w:sz w:val="18"/>
          <w:szCs w:val="18"/>
        </w:rPr>
        <w:t> </w:t>
      </w:r>
      <w:r>
        <w:rPr>
          <w:b/>
          <w:bCs/>
          <w:sz w:val="18"/>
          <w:szCs w:val="18"/>
        </w:rPr>
        <w:t>Детям до 12 лет скидка при размещении на основное место – 5%</w:t>
      </w:r>
    </w:p>
    <w:p w:rsidR="00596B7E" w:rsidRDefault="00596B7E" w:rsidP="00596B7E">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596B7E" w:rsidRDefault="00596B7E" w:rsidP="00596B7E">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питание по программе тура (3 завтрака, 2 ужина), экскурсионное обслуживание, страховка НС.</w:t>
      </w:r>
    </w:p>
    <w:p w:rsidR="00596B7E" w:rsidRDefault="00596B7E" w:rsidP="00596B7E">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596B7E" w:rsidRDefault="00596B7E" w:rsidP="00596B7E">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596B7E" w:rsidRDefault="00596B7E" w:rsidP="00596B7E">
      <w:pPr>
        <w:numPr>
          <w:ilvl w:val="0"/>
          <w:numId w:val="11"/>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596B7E" w:rsidRDefault="00596B7E" w:rsidP="00596B7E">
      <w:pPr>
        <w:numPr>
          <w:ilvl w:val="0"/>
          <w:numId w:val="11"/>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596B7E" w:rsidRDefault="00596B7E" w:rsidP="00596B7E">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596B7E" w:rsidRDefault="00596B7E" w:rsidP="00596B7E">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596B7E" w:rsidRDefault="00596B7E" w:rsidP="00596B7E">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в Севастополе – от 350 руб./чел.</w:t>
      </w:r>
    </w:p>
    <w:p w:rsidR="00596B7E" w:rsidRDefault="00596B7E" w:rsidP="00596B7E">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596B7E" w:rsidRDefault="00596B7E" w:rsidP="00596B7E">
      <w:pPr>
        <w:pStyle w:val="af"/>
        <w:shd w:val="clear" w:color="auto" w:fill="FFFFFF"/>
        <w:spacing w:before="150" w:after="150"/>
        <w:jc w:val="both"/>
        <w:rPr>
          <w:color w:val="363636"/>
          <w:sz w:val="18"/>
          <w:szCs w:val="18"/>
        </w:rPr>
      </w:pPr>
      <w:r>
        <w:rPr>
          <w:rStyle w:val="a4"/>
          <w:color w:val="36363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FE38FC" w:rsidRPr="00596B7E" w:rsidRDefault="00FE38FC" w:rsidP="00596B7E">
      <w:pPr>
        <w:pStyle w:val="af"/>
        <w:shd w:val="clear" w:color="auto" w:fill="FFFFFF"/>
        <w:spacing w:before="150" w:after="150"/>
        <w:jc w:val="both"/>
        <w:rPr>
          <w:color w:val="363636"/>
          <w:sz w:val="18"/>
          <w:szCs w:val="18"/>
        </w:rPr>
      </w:pPr>
    </w:p>
    <w:sectPr w:rsidR="00FE38FC" w:rsidRPr="00596B7E"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E4" w:rsidRDefault="00AE34E4">
      <w:r>
        <w:separator/>
      </w:r>
    </w:p>
  </w:endnote>
  <w:endnote w:type="continuationSeparator" w:id="0">
    <w:p w:rsidR="00AE34E4" w:rsidRDefault="00AE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E4" w:rsidRDefault="00AE34E4">
      <w:r>
        <w:separator/>
      </w:r>
    </w:p>
  </w:footnote>
  <w:footnote w:type="continuationSeparator" w:id="0">
    <w:p w:rsidR="00AE34E4" w:rsidRDefault="00AE3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AB4881" w:rsidRDefault="00AE34E4">
          <w:pPr>
            <w:jc w:val="center"/>
          </w:pPr>
          <w:hyperlink r:id="rId2">
            <w:r w:rsidR="00DA2693">
              <w:rPr>
                <w:rStyle w:val="ListLabel7"/>
              </w:rPr>
              <w:t>www</w:t>
            </w:r>
            <w:r w:rsidR="00DA2693" w:rsidRPr="00AB4881">
              <w:rPr>
                <w:rStyle w:val="ListLabel7"/>
                <w:lang w:val="ru-RU"/>
              </w:rPr>
              <w:t>.</w:t>
            </w:r>
            <w:r w:rsidR="00DA2693">
              <w:rPr>
                <w:rStyle w:val="ListLabel7"/>
              </w:rPr>
              <w:t>anex</w:t>
            </w:r>
            <w:r w:rsidR="00DA2693" w:rsidRPr="00AB4881">
              <w:rPr>
                <w:rStyle w:val="ListLabel7"/>
                <w:lang w:val="ru-RU"/>
              </w:rPr>
              <w:t>-</w:t>
            </w:r>
            <w:r w:rsidR="00DA2693">
              <w:rPr>
                <w:rStyle w:val="ListLabel7"/>
              </w:rPr>
              <w:t>krasnodar</w:t>
            </w:r>
            <w:r w:rsidR="00DA2693" w:rsidRPr="00AB4881">
              <w:rPr>
                <w:rStyle w:val="ListLabel7"/>
                <w:lang w:val="ru-RU"/>
              </w:rPr>
              <w:t>.</w:t>
            </w:r>
            <w:r w:rsidR="00DA2693">
              <w:rPr>
                <w:rStyle w:val="ListLabel7"/>
              </w:rPr>
              <w:t>ru</w:t>
            </w:r>
          </w:hyperlink>
          <w:r w:rsidR="00DA2693" w:rsidRPr="00AB4881">
            <w:rPr>
              <w:rFonts w:ascii="Arial" w:hAnsi="Arial" w:cs="Arial"/>
              <w:bCs/>
              <w:color w:val="003399"/>
              <w:sz w:val="20"/>
              <w:szCs w:val="20"/>
            </w:rPr>
            <w:t xml:space="preserve">     </w:t>
          </w:r>
          <w:r w:rsidR="00B658C7">
            <w:rPr>
              <w:rFonts w:ascii="Arial" w:hAnsi="Arial" w:cs="Arial"/>
              <w:b/>
              <w:bCs/>
              <w:color w:val="003399"/>
              <w:sz w:val="20"/>
              <w:szCs w:val="20"/>
              <w:u w:val="single"/>
              <w:lang w:val="en-US"/>
            </w:rPr>
            <w:t>anexkrasnodar</w:t>
          </w:r>
          <w:r w:rsidR="00B658C7" w:rsidRPr="00AB4881">
            <w:rPr>
              <w:rFonts w:ascii="Arial" w:hAnsi="Arial" w:cs="Arial"/>
              <w:b/>
              <w:bCs/>
              <w:color w:val="003399"/>
              <w:sz w:val="20"/>
              <w:szCs w:val="20"/>
              <w:u w:val="single"/>
            </w:rPr>
            <w:t>.</w:t>
          </w:r>
          <w:r w:rsidR="00B658C7">
            <w:rPr>
              <w:rFonts w:ascii="Arial" w:hAnsi="Arial" w:cs="Arial"/>
              <w:b/>
              <w:bCs/>
              <w:color w:val="003399"/>
              <w:sz w:val="20"/>
              <w:szCs w:val="20"/>
              <w:u w:val="single"/>
              <w:lang w:val="en-US"/>
            </w:rPr>
            <w:t>ru</w:t>
          </w:r>
        </w:p>
        <w:p w:rsidR="00214079" w:rsidRDefault="00AE34E4">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C5284"/>
    <w:multiLevelType w:val="multilevel"/>
    <w:tmpl w:val="C822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A54A6"/>
    <w:multiLevelType w:val="multilevel"/>
    <w:tmpl w:val="48C4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D44DD"/>
    <w:multiLevelType w:val="multilevel"/>
    <w:tmpl w:val="2BF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F0C46"/>
    <w:multiLevelType w:val="multilevel"/>
    <w:tmpl w:val="3952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5279E"/>
    <w:multiLevelType w:val="multilevel"/>
    <w:tmpl w:val="3324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
  </w:num>
  <w:num w:numId="4">
    <w:abstractNumId w:val="0"/>
  </w:num>
  <w:num w:numId="5">
    <w:abstractNumId w:val="8"/>
  </w:num>
  <w:num w:numId="6">
    <w:abstractNumId w:val="6"/>
  </w:num>
  <w:num w:numId="7">
    <w:abstractNumId w:val="4"/>
  </w:num>
  <w:num w:numId="8">
    <w:abstractNumId w:val="3"/>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127453"/>
    <w:rsid w:val="00214079"/>
    <w:rsid w:val="002A39BD"/>
    <w:rsid w:val="002C4873"/>
    <w:rsid w:val="003D74A5"/>
    <w:rsid w:val="004B47B1"/>
    <w:rsid w:val="00596B7E"/>
    <w:rsid w:val="0068601D"/>
    <w:rsid w:val="007F4960"/>
    <w:rsid w:val="00814462"/>
    <w:rsid w:val="0083518B"/>
    <w:rsid w:val="008A368F"/>
    <w:rsid w:val="00927899"/>
    <w:rsid w:val="009A3220"/>
    <w:rsid w:val="009C5215"/>
    <w:rsid w:val="00A66F24"/>
    <w:rsid w:val="00AB4881"/>
    <w:rsid w:val="00AC3AED"/>
    <w:rsid w:val="00AE34E4"/>
    <w:rsid w:val="00B176B3"/>
    <w:rsid w:val="00B658C7"/>
    <w:rsid w:val="00C46623"/>
    <w:rsid w:val="00D508FC"/>
    <w:rsid w:val="00DA2693"/>
    <w:rsid w:val="00E73F62"/>
    <w:rsid w:val="00E80B74"/>
    <w:rsid w:val="00ED52D9"/>
    <w:rsid w:val="00F31B36"/>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654799608">
      <w:bodyDiv w:val="1"/>
      <w:marLeft w:val="0"/>
      <w:marRight w:val="0"/>
      <w:marTop w:val="0"/>
      <w:marBottom w:val="0"/>
      <w:divBdr>
        <w:top w:val="none" w:sz="0" w:space="0" w:color="auto"/>
        <w:left w:val="none" w:sz="0" w:space="0" w:color="auto"/>
        <w:bottom w:val="none" w:sz="0" w:space="0" w:color="auto"/>
        <w:right w:val="none" w:sz="0" w:space="0" w:color="auto"/>
      </w:divBdr>
      <w:divsChild>
        <w:div w:id="1677150714">
          <w:marLeft w:val="0"/>
          <w:marRight w:val="0"/>
          <w:marTop w:val="0"/>
          <w:marBottom w:val="0"/>
          <w:divBdr>
            <w:top w:val="none" w:sz="0" w:space="0" w:color="auto"/>
            <w:left w:val="none" w:sz="0" w:space="0" w:color="auto"/>
            <w:bottom w:val="none" w:sz="0" w:space="0" w:color="auto"/>
            <w:right w:val="none" w:sz="0" w:space="0" w:color="auto"/>
          </w:divBdr>
          <w:divsChild>
            <w:div w:id="454637631">
              <w:marLeft w:val="0"/>
              <w:marRight w:val="0"/>
              <w:marTop w:val="0"/>
              <w:marBottom w:val="0"/>
              <w:divBdr>
                <w:top w:val="none" w:sz="0" w:space="0" w:color="auto"/>
                <w:left w:val="none" w:sz="0" w:space="0" w:color="auto"/>
                <w:bottom w:val="none" w:sz="0" w:space="0" w:color="auto"/>
                <w:right w:val="none" w:sz="0" w:space="0" w:color="auto"/>
              </w:divBdr>
            </w:div>
          </w:divsChild>
        </w:div>
        <w:div w:id="340352302">
          <w:marLeft w:val="0"/>
          <w:marRight w:val="0"/>
          <w:marTop w:val="0"/>
          <w:marBottom w:val="0"/>
          <w:divBdr>
            <w:top w:val="none" w:sz="0" w:space="0" w:color="auto"/>
            <w:left w:val="none" w:sz="0" w:space="0" w:color="auto"/>
            <w:bottom w:val="none" w:sz="0" w:space="0" w:color="auto"/>
            <w:right w:val="none" w:sz="0" w:space="0" w:color="auto"/>
          </w:divBdr>
        </w:div>
        <w:div w:id="1291131743">
          <w:marLeft w:val="0"/>
          <w:marRight w:val="0"/>
          <w:marTop w:val="0"/>
          <w:marBottom w:val="0"/>
          <w:divBdr>
            <w:top w:val="none" w:sz="0" w:space="0" w:color="auto"/>
            <w:left w:val="none" w:sz="0" w:space="0" w:color="auto"/>
            <w:bottom w:val="none" w:sz="0" w:space="0" w:color="auto"/>
            <w:right w:val="none" w:sz="0" w:space="0" w:color="auto"/>
          </w:divBdr>
        </w:div>
        <w:div w:id="714548636">
          <w:marLeft w:val="0"/>
          <w:marRight w:val="0"/>
          <w:marTop w:val="0"/>
          <w:marBottom w:val="0"/>
          <w:divBdr>
            <w:top w:val="none" w:sz="0" w:space="0" w:color="auto"/>
            <w:left w:val="none" w:sz="0" w:space="0" w:color="auto"/>
            <w:bottom w:val="none" w:sz="0" w:space="0" w:color="auto"/>
            <w:right w:val="none" w:sz="0" w:space="0" w:color="auto"/>
          </w:divBdr>
        </w:div>
        <w:div w:id="1389918380">
          <w:marLeft w:val="0"/>
          <w:marRight w:val="0"/>
          <w:marTop w:val="0"/>
          <w:marBottom w:val="0"/>
          <w:divBdr>
            <w:top w:val="none" w:sz="0" w:space="0" w:color="auto"/>
            <w:left w:val="none" w:sz="0" w:space="0" w:color="auto"/>
            <w:bottom w:val="none" w:sz="0" w:space="0" w:color="auto"/>
            <w:right w:val="none" w:sz="0" w:space="0" w:color="auto"/>
          </w:divBdr>
        </w:div>
        <w:div w:id="335881651">
          <w:marLeft w:val="0"/>
          <w:marRight w:val="0"/>
          <w:marTop w:val="0"/>
          <w:marBottom w:val="0"/>
          <w:divBdr>
            <w:top w:val="none" w:sz="0" w:space="0" w:color="auto"/>
            <w:left w:val="none" w:sz="0" w:space="0" w:color="auto"/>
            <w:bottom w:val="none" w:sz="0" w:space="0" w:color="auto"/>
            <w:right w:val="none" w:sz="0" w:space="0" w:color="auto"/>
          </w:divBdr>
        </w:div>
        <w:div w:id="1310397513">
          <w:marLeft w:val="0"/>
          <w:marRight w:val="0"/>
          <w:marTop w:val="0"/>
          <w:marBottom w:val="0"/>
          <w:divBdr>
            <w:top w:val="none" w:sz="0" w:space="0" w:color="auto"/>
            <w:left w:val="none" w:sz="0" w:space="0" w:color="auto"/>
            <w:bottom w:val="none" w:sz="0" w:space="0" w:color="auto"/>
            <w:right w:val="none" w:sz="0" w:space="0" w:color="auto"/>
          </w:divBdr>
        </w:div>
        <w:div w:id="1099106234">
          <w:marLeft w:val="0"/>
          <w:marRight w:val="0"/>
          <w:marTop w:val="0"/>
          <w:marBottom w:val="0"/>
          <w:divBdr>
            <w:top w:val="none" w:sz="0" w:space="0" w:color="auto"/>
            <w:left w:val="none" w:sz="0" w:space="0" w:color="auto"/>
            <w:bottom w:val="none" w:sz="0" w:space="0" w:color="auto"/>
            <w:right w:val="none" w:sz="0" w:space="0" w:color="auto"/>
          </w:divBdr>
        </w:div>
      </w:divsChild>
    </w:div>
    <w:div w:id="740368609">
      <w:bodyDiv w:val="1"/>
      <w:marLeft w:val="0"/>
      <w:marRight w:val="0"/>
      <w:marTop w:val="0"/>
      <w:marBottom w:val="0"/>
      <w:divBdr>
        <w:top w:val="none" w:sz="0" w:space="0" w:color="auto"/>
        <w:left w:val="none" w:sz="0" w:space="0" w:color="auto"/>
        <w:bottom w:val="none" w:sz="0" w:space="0" w:color="auto"/>
        <w:right w:val="none" w:sz="0" w:space="0" w:color="auto"/>
      </w:divBdr>
      <w:divsChild>
        <w:div w:id="1005010822">
          <w:marLeft w:val="0"/>
          <w:marRight w:val="0"/>
          <w:marTop w:val="0"/>
          <w:marBottom w:val="0"/>
          <w:divBdr>
            <w:top w:val="none" w:sz="0" w:space="0" w:color="auto"/>
            <w:left w:val="none" w:sz="0" w:space="0" w:color="auto"/>
            <w:bottom w:val="none" w:sz="0" w:space="0" w:color="auto"/>
            <w:right w:val="none" w:sz="0" w:space="0" w:color="auto"/>
          </w:divBdr>
          <w:divsChild>
            <w:div w:id="1825122478">
              <w:marLeft w:val="0"/>
              <w:marRight w:val="0"/>
              <w:marTop w:val="0"/>
              <w:marBottom w:val="0"/>
              <w:divBdr>
                <w:top w:val="none" w:sz="0" w:space="0" w:color="auto"/>
                <w:left w:val="none" w:sz="0" w:space="0" w:color="auto"/>
                <w:bottom w:val="none" w:sz="0" w:space="0" w:color="auto"/>
                <w:right w:val="none" w:sz="0" w:space="0" w:color="auto"/>
              </w:divBdr>
            </w:div>
          </w:divsChild>
        </w:div>
        <w:div w:id="292291226">
          <w:marLeft w:val="0"/>
          <w:marRight w:val="0"/>
          <w:marTop w:val="0"/>
          <w:marBottom w:val="0"/>
          <w:divBdr>
            <w:top w:val="none" w:sz="0" w:space="0" w:color="auto"/>
            <w:left w:val="none" w:sz="0" w:space="0" w:color="auto"/>
            <w:bottom w:val="none" w:sz="0" w:space="0" w:color="auto"/>
            <w:right w:val="none" w:sz="0" w:space="0" w:color="auto"/>
          </w:divBdr>
        </w:div>
        <w:div w:id="1640644142">
          <w:marLeft w:val="0"/>
          <w:marRight w:val="0"/>
          <w:marTop w:val="0"/>
          <w:marBottom w:val="0"/>
          <w:divBdr>
            <w:top w:val="none" w:sz="0" w:space="0" w:color="auto"/>
            <w:left w:val="none" w:sz="0" w:space="0" w:color="auto"/>
            <w:bottom w:val="none" w:sz="0" w:space="0" w:color="auto"/>
            <w:right w:val="none" w:sz="0" w:space="0" w:color="auto"/>
          </w:divBdr>
        </w:div>
        <w:div w:id="745563">
          <w:marLeft w:val="0"/>
          <w:marRight w:val="0"/>
          <w:marTop w:val="0"/>
          <w:marBottom w:val="0"/>
          <w:divBdr>
            <w:top w:val="none" w:sz="0" w:space="0" w:color="auto"/>
            <w:left w:val="none" w:sz="0" w:space="0" w:color="auto"/>
            <w:bottom w:val="none" w:sz="0" w:space="0" w:color="auto"/>
            <w:right w:val="none" w:sz="0" w:space="0" w:color="auto"/>
          </w:divBdr>
        </w:div>
        <w:div w:id="946817085">
          <w:marLeft w:val="0"/>
          <w:marRight w:val="0"/>
          <w:marTop w:val="0"/>
          <w:marBottom w:val="0"/>
          <w:divBdr>
            <w:top w:val="none" w:sz="0" w:space="0" w:color="auto"/>
            <w:left w:val="none" w:sz="0" w:space="0" w:color="auto"/>
            <w:bottom w:val="none" w:sz="0" w:space="0" w:color="auto"/>
            <w:right w:val="none" w:sz="0" w:space="0" w:color="auto"/>
          </w:divBdr>
        </w:div>
        <w:div w:id="1905488155">
          <w:marLeft w:val="0"/>
          <w:marRight w:val="0"/>
          <w:marTop w:val="0"/>
          <w:marBottom w:val="0"/>
          <w:divBdr>
            <w:top w:val="none" w:sz="0" w:space="0" w:color="auto"/>
            <w:left w:val="none" w:sz="0" w:space="0" w:color="auto"/>
            <w:bottom w:val="none" w:sz="0" w:space="0" w:color="auto"/>
            <w:right w:val="none" w:sz="0" w:space="0" w:color="auto"/>
          </w:divBdr>
        </w:div>
        <w:div w:id="849762736">
          <w:marLeft w:val="0"/>
          <w:marRight w:val="0"/>
          <w:marTop w:val="0"/>
          <w:marBottom w:val="0"/>
          <w:divBdr>
            <w:top w:val="none" w:sz="0" w:space="0" w:color="auto"/>
            <w:left w:val="none" w:sz="0" w:space="0" w:color="auto"/>
            <w:bottom w:val="none" w:sz="0" w:space="0" w:color="auto"/>
            <w:right w:val="none" w:sz="0" w:space="0" w:color="auto"/>
          </w:divBdr>
        </w:div>
        <w:div w:id="1546065194">
          <w:marLeft w:val="0"/>
          <w:marRight w:val="0"/>
          <w:marTop w:val="0"/>
          <w:marBottom w:val="0"/>
          <w:divBdr>
            <w:top w:val="none" w:sz="0" w:space="0" w:color="auto"/>
            <w:left w:val="none" w:sz="0" w:space="0" w:color="auto"/>
            <w:bottom w:val="none" w:sz="0" w:space="0" w:color="auto"/>
            <w:right w:val="none" w:sz="0" w:space="0" w:color="auto"/>
          </w:divBdr>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7447">
      <w:bodyDiv w:val="1"/>
      <w:marLeft w:val="0"/>
      <w:marRight w:val="0"/>
      <w:marTop w:val="0"/>
      <w:marBottom w:val="0"/>
      <w:divBdr>
        <w:top w:val="none" w:sz="0" w:space="0" w:color="auto"/>
        <w:left w:val="none" w:sz="0" w:space="0" w:color="auto"/>
        <w:bottom w:val="none" w:sz="0" w:space="0" w:color="auto"/>
        <w:right w:val="none" w:sz="0" w:space="0" w:color="auto"/>
      </w:divBdr>
      <w:divsChild>
        <w:div w:id="1750077824">
          <w:marLeft w:val="0"/>
          <w:marRight w:val="0"/>
          <w:marTop w:val="0"/>
          <w:marBottom w:val="0"/>
          <w:divBdr>
            <w:top w:val="none" w:sz="0" w:space="0" w:color="auto"/>
            <w:left w:val="none" w:sz="0" w:space="0" w:color="auto"/>
            <w:bottom w:val="none" w:sz="0" w:space="0" w:color="auto"/>
            <w:right w:val="none" w:sz="0" w:space="0" w:color="auto"/>
          </w:divBdr>
          <w:divsChild>
            <w:div w:id="2030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862">
      <w:bodyDiv w:val="1"/>
      <w:marLeft w:val="0"/>
      <w:marRight w:val="0"/>
      <w:marTop w:val="0"/>
      <w:marBottom w:val="0"/>
      <w:divBdr>
        <w:top w:val="none" w:sz="0" w:space="0" w:color="auto"/>
        <w:left w:val="none" w:sz="0" w:space="0" w:color="auto"/>
        <w:bottom w:val="none" w:sz="0" w:space="0" w:color="auto"/>
        <w:right w:val="none" w:sz="0" w:space="0" w:color="auto"/>
      </w:divBdr>
      <w:divsChild>
        <w:div w:id="1706562397">
          <w:marLeft w:val="0"/>
          <w:marRight w:val="0"/>
          <w:marTop w:val="0"/>
          <w:marBottom w:val="0"/>
          <w:divBdr>
            <w:top w:val="none" w:sz="0" w:space="0" w:color="auto"/>
            <w:left w:val="none" w:sz="0" w:space="0" w:color="auto"/>
            <w:bottom w:val="none" w:sz="0" w:space="0" w:color="auto"/>
            <w:right w:val="none" w:sz="0" w:space="0" w:color="auto"/>
          </w:divBdr>
          <w:divsChild>
            <w:div w:id="687099175">
              <w:marLeft w:val="0"/>
              <w:marRight w:val="0"/>
              <w:marTop w:val="0"/>
              <w:marBottom w:val="0"/>
              <w:divBdr>
                <w:top w:val="none" w:sz="0" w:space="0" w:color="auto"/>
                <w:left w:val="none" w:sz="0" w:space="0" w:color="auto"/>
                <w:bottom w:val="none" w:sz="0" w:space="0" w:color="auto"/>
                <w:right w:val="none" w:sz="0" w:space="0" w:color="auto"/>
              </w:divBdr>
            </w:div>
          </w:divsChild>
        </w:div>
        <w:div w:id="1545215302">
          <w:marLeft w:val="0"/>
          <w:marRight w:val="0"/>
          <w:marTop w:val="0"/>
          <w:marBottom w:val="0"/>
          <w:divBdr>
            <w:top w:val="none" w:sz="0" w:space="0" w:color="auto"/>
            <w:left w:val="none" w:sz="0" w:space="0" w:color="auto"/>
            <w:bottom w:val="none" w:sz="0" w:space="0" w:color="auto"/>
            <w:right w:val="none" w:sz="0" w:space="0" w:color="auto"/>
          </w:divBdr>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ton-aton.ru/assets/galleries/361/Dvorez_2.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ton-aton.ru/assets/galleries/361/Plaz.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ton-aton.ru/assets/galleries/361/Voroncovski_park_1%20%E2%80%94%20%D0%BA%D0%BE%D0%BF%D0%B8%D1%8F.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2019-03-14T16:00:00Z</cp:lastPrinted>
  <dcterms:created xsi:type="dcterms:W3CDTF">2020-07-30T13:38:00Z</dcterms:created>
  <dcterms:modified xsi:type="dcterms:W3CDTF">2020-07-30T13:38:00Z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