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66" w:rsidRDefault="00B44366" w:rsidP="00B44366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 w:rsidRPr="00B44366">
        <w:rPr>
          <w:rFonts w:ascii="Arial" w:hAnsi="Arial" w:cs="Arial"/>
          <w:b/>
          <w:bCs/>
          <w:caps/>
          <w:color w:val="040D0A"/>
          <w:sz w:val="30"/>
          <w:szCs w:val="30"/>
        </w:rPr>
        <w:t xml:space="preserve">Романовы и Крым </w:t>
      </w: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14.08.-16.08.2020</w:t>
      </w:r>
      <w:bookmarkStart w:id="0" w:name="_GoBack"/>
      <w:bookmarkEnd w:id="0"/>
    </w:p>
    <w:p w:rsidR="00B44366" w:rsidRDefault="00B44366" w:rsidP="00B44366">
      <w:pPr>
        <w:numPr>
          <w:ilvl w:val="0"/>
          <w:numId w:val="9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13.08.20</w:t>
      </w:r>
      <w:r>
        <w:rPr>
          <w:rFonts w:ascii="Arial" w:hAnsi="Arial" w:cs="Arial"/>
          <w:color w:val="040D0A"/>
        </w:rPr>
        <w:t> </w:t>
      </w:r>
      <w:r>
        <w:rPr>
          <w:rFonts w:ascii="Arial" w:hAnsi="Arial" w:cs="Arial"/>
          <w:b/>
          <w:bCs/>
          <w:color w:val="040D0A"/>
        </w:rPr>
        <w:t>Выезд В 17.00</w:t>
      </w:r>
      <w:r>
        <w:rPr>
          <w:rFonts w:ascii="Arial" w:hAnsi="Arial" w:cs="Arial"/>
          <w:color w:val="040D0A"/>
        </w:rPr>
        <w:t xml:space="preserve"> на автобусе в сопровождении экскурсовода туристы выезжают из Краснодара от Гипермаркета Магнит на </w:t>
      </w:r>
      <w:proofErr w:type="spellStart"/>
      <w:r>
        <w:rPr>
          <w:rFonts w:ascii="Arial" w:hAnsi="Arial" w:cs="Arial"/>
          <w:color w:val="040D0A"/>
        </w:rPr>
        <w:t>ул</w:t>
      </w:r>
      <w:proofErr w:type="gramStart"/>
      <w:r>
        <w:rPr>
          <w:rFonts w:ascii="Arial" w:hAnsi="Arial" w:cs="Arial"/>
          <w:color w:val="040D0A"/>
        </w:rPr>
        <w:t>.Д</w:t>
      </w:r>
      <w:proofErr w:type="gramEnd"/>
      <w:r>
        <w:rPr>
          <w:rFonts w:ascii="Arial" w:hAnsi="Arial" w:cs="Arial"/>
          <w:color w:val="040D0A"/>
        </w:rPr>
        <w:t>зержинского</w:t>
      </w:r>
      <w:proofErr w:type="spellEnd"/>
      <w:r>
        <w:rPr>
          <w:rFonts w:ascii="Arial" w:hAnsi="Arial" w:cs="Arial"/>
          <w:color w:val="040D0A"/>
        </w:rPr>
        <w:t xml:space="preserve">/ </w:t>
      </w:r>
      <w:proofErr w:type="spellStart"/>
      <w:r>
        <w:rPr>
          <w:rFonts w:ascii="Arial" w:hAnsi="Arial" w:cs="Arial"/>
          <w:color w:val="040D0A"/>
        </w:rPr>
        <w:t>ул.Лузана</w:t>
      </w:r>
      <w:proofErr w:type="spellEnd"/>
      <w:r>
        <w:rPr>
          <w:rFonts w:ascii="Arial" w:hAnsi="Arial" w:cs="Arial"/>
          <w:color w:val="040D0A"/>
        </w:rPr>
        <w:t xml:space="preserve"> . Основные населенные пункты посадки по пути: </w:t>
      </w:r>
      <w:proofErr w:type="spellStart"/>
      <w:r>
        <w:rPr>
          <w:rFonts w:ascii="Arial" w:hAnsi="Arial" w:cs="Arial"/>
          <w:color w:val="040D0A"/>
        </w:rPr>
        <w:t>ст.Елизаветинская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п.Белозерный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г.Славянск</w:t>
      </w:r>
      <w:proofErr w:type="spellEnd"/>
      <w:r>
        <w:rPr>
          <w:rFonts w:ascii="Arial" w:hAnsi="Arial" w:cs="Arial"/>
          <w:color w:val="040D0A"/>
        </w:rPr>
        <w:t xml:space="preserve"> на Кубани, ст. </w:t>
      </w:r>
      <w:proofErr w:type="spellStart"/>
      <w:r>
        <w:rPr>
          <w:rFonts w:ascii="Arial" w:hAnsi="Arial" w:cs="Arial"/>
          <w:color w:val="040D0A"/>
        </w:rPr>
        <w:t>Анастасиевская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п.Светлый</w:t>
      </w:r>
      <w:proofErr w:type="spellEnd"/>
      <w:r>
        <w:rPr>
          <w:rFonts w:ascii="Arial" w:hAnsi="Arial" w:cs="Arial"/>
          <w:color w:val="040D0A"/>
        </w:rPr>
        <w:t xml:space="preserve"> Путь, </w:t>
      </w:r>
      <w:proofErr w:type="spellStart"/>
      <w:r>
        <w:rPr>
          <w:rFonts w:ascii="Arial" w:hAnsi="Arial" w:cs="Arial"/>
          <w:color w:val="040D0A"/>
        </w:rPr>
        <w:t>г.Темрюк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ст.Голубицкая</w:t>
      </w:r>
      <w:proofErr w:type="spellEnd"/>
      <w:r>
        <w:rPr>
          <w:rFonts w:ascii="Arial" w:hAnsi="Arial" w:cs="Arial"/>
          <w:color w:val="040D0A"/>
        </w:rPr>
        <w:t>. Переезд в Ялту  по Крымскому мосту.</w:t>
      </w:r>
    </w:p>
    <w:p w:rsidR="00B44366" w:rsidRDefault="00B44366" w:rsidP="00B44366">
      <w:r>
        <w:rPr>
          <w:rFonts w:ascii="Arial" w:hAnsi="Arial" w:cs="Arial"/>
          <w:b/>
          <w:bCs/>
          <w:color w:val="0000FF"/>
          <w:shd w:val="clear" w:color="auto" w:fill="FFFFFF"/>
        </w:rPr>
        <w:t xml:space="preserve">Дворцы и парки Романовых в Крыму (Массандра – </w:t>
      </w:r>
      <w:proofErr w:type="spellStart"/>
      <w:r>
        <w:rPr>
          <w:rFonts w:ascii="Arial" w:hAnsi="Arial" w:cs="Arial"/>
          <w:b/>
          <w:bCs/>
          <w:color w:val="0000FF"/>
          <w:shd w:val="clear" w:color="auto" w:fill="FFFFFF"/>
        </w:rPr>
        <w:t>Гаспра</w:t>
      </w:r>
      <w:proofErr w:type="spellEnd"/>
      <w:r>
        <w:rPr>
          <w:rFonts w:ascii="Arial" w:hAnsi="Arial" w:cs="Arial"/>
          <w:b/>
          <w:bCs/>
          <w:color w:val="0000FF"/>
          <w:shd w:val="clear" w:color="auto" w:fill="FFFFFF"/>
        </w:rPr>
        <w:t xml:space="preserve"> – Ливадия - Ялта)</w:t>
      </w:r>
      <w:r>
        <w:rPr>
          <w:rFonts w:ascii="Arial" w:hAnsi="Arial" w:cs="Arial"/>
          <w:color w:val="040D0A"/>
        </w:rPr>
        <w:br/>
      </w:r>
    </w:p>
    <w:p w:rsidR="00B44366" w:rsidRDefault="00B44366" w:rsidP="00B44366">
      <w:pPr>
        <w:numPr>
          <w:ilvl w:val="0"/>
          <w:numId w:val="10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14.08.20 1 день </w:t>
      </w:r>
      <w:r>
        <w:rPr>
          <w:rFonts w:ascii="Arial" w:hAnsi="Arial" w:cs="Arial"/>
          <w:color w:val="040D0A"/>
        </w:rPr>
        <w:t>Прибытие в Ялту. Размещение в пансионате «Малахит». Отдых.  </w:t>
      </w:r>
      <w:r>
        <w:rPr>
          <w:rFonts w:ascii="Arial" w:hAnsi="Arial" w:cs="Arial"/>
          <w:b/>
          <w:bCs/>
          <w:color w:val="040D0A"/>
        </w:rPr>
        <w:t>Завтрак в пансионате</w:t>
      </w:r>
      <w:r>
        <w:rPr>
          <w:rFonts w:ascii="Arial" w:hAnsi="Arial" w:cs="Arial"/>
          <w:color w:val="040D0A"/>
        </w:rPr>
        <w:t>. </w:t>
      </w:r>
      <w:r>
        <w:rPr>
          <w:rFonts w:ascii="Arial" w:hAnsi="Arial" w:cs="Arial"/>
          <w:b/>
          <w:bCs/>
          <w:color w:val="040D0A"/>
        </w:rPr>
        <w:t xml:space="preserve">Переезд в </w:t>
      </w:r>
      <w:proofErr w:type="spellStart"/>
      <w:r>
        <w:rPr>
          <w:rFonts w:ascii="Arial" w:hAnsi="Arial" w:cs="Arial"/>
          <w:b/>
          <w:bCs/>
          <w:color w:val="040D0A"/>
        </w:rPr>
        <w:t>п</w:t>
      </w:r>
      <w:proofErr w:type="gramStart"/>
      <w:r>
        <w:rPr>
          <w:rFonts w:ascii="Arial" w:hAnsi="Arial" w:cs="Arial"/>
          <w:b/>
          <w:bCs/>
          <w:color w:val="040D0A"/>
        </w:rPr>
        <w:t>.М</w:t>
      </w:r>
      <w:proofErr w:type="gramEnd"/>
      <w:r>
        <w:rPr>
          <w:rFonts w:ascii="Arial" w:hAnsi="Arial" w:cs="Arial"/>
          <w:b/>
          <w:bCs/>
          <w:color w:val="040D0A"/>
        </w:rPr>
        <w:t>ассандра</w:t>
      </w:r>
      <w:proofErr w:type="spellEnd"/>
      <w:r>
        <w:rPr>
          <w:rFonts w:ascii="Arial" w:hAnsi="Arial" w:cs="Arial"/>
          <w:b/>
          <w:bCs/>
          <w:color w:val="040D0A"/>
        </w:rPr>
        <w:t>,</w:t>
      </w:r>
      <w:r>
        <w:rPr>
          <w:rFonts w:ascii="Arial" w:hAnsi="Arial" w:cs="Arial"/>
          <w:color w:val="040D0A"/>
        </w:rPr>
        <w:t xml:space="preserve"> где Вас ждёт прогулка по Массандровскому парку и экскурсия во дворец Александра III  - один из интереснейших памятников архитектуры 19 века, построенный в стиле </w:t>
      </w:r>
      <w:proofErr w:type="spellStart"/>
      <w:r>
        <w:rPr>
          <w:rFonts w:ascii="Arial" w:hAnsi="Arial" w:cs="Arial"/>
          <w:color w:val="040D0A"/>
        </w:rPr>
        <w:t>ЛюдовикаXIII</w:t>
      </w:r>
      <w:proofErr w:type="spellEnd"/>
      <w:r>
        <w:rPr>
          <w:rFonts w:ascii="Arial" w:hAnsi="Arial" w:cs="Arial"/>
          <w:color w:val="040D0A"/>
        </w:rPr>
        <w:t xml:space="preserve"> – </w:t>
      </w:r>
      <w:r>
        <w:rPr>
          <w:rFonts w:ascii="Arial" w:hAnsi="Arial" w:cs="Arial"/>
          <w:b/>
          <w:bCs/>
          <w:color w:val="040D0A"/>
        </w:rPr>
        <w:t>Массандровский дворец</w:t>
      </w:r>
      <w:r>
        <w:rPr>
          <w:rFonts w:ascii="Arial" w:hAnsi="Arial" w:cs="Arial"/>
          <w:color w:val="040D0A"/>
        </w:rPr>
        <w:t>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 w:rsidR="00B44366" w:rsidRDefault="00B44366" w:rsidP="00B44366">
      <w:pPr>
        <w:numPr>
          <w:ilvl w:val="0"/>
          <w:numId w:val="11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Отправление к </w:t>
      </w:r>
      <w:r>
        <w:rPr>
          <w:rFonts w:ascii="Arial" w:hAnsi="Arial" w:cs="Arial"/>
          <w:b/>
          <w:bCs/>
          <w:color w:val="040D0A"/>
        </w:rPr>
        <w:t>мысу Ай-</w:t>
      </w:r>
      <w:proofErr w:type="spellStart"/>
      <w:r>
        <w:rPr>
          <w:rFonts w:ascii="Arial" w:hAnsi="Arial" w:cs="Arial"/>
          <w:b/>
          <w:bCs/>
          <w:color w:val="040D0A"/>
        </w:rPr>
        <w:t>Тодор</w:t>
      </w:r>
      <w:proofErr w:type="spellEnd"/>
      <w:r>
        <w:rPr>
          <w:rFonts w:ascii="Arial" w:hAnsi="Arial" w:cs="Arial"/>
          <w:color w:val="040D0A"/>
        </w:rPr>
        <w:t xml:space="preserve"> дорогой Великокняжеских дворцов. Из окон автобуса Вы увидите место, где был построен первый дворец для Романовых, полюбуетесь имениями великих князей -  </w:t>
      </w:r>
      <w:proofErr w:type="spellStart"/>
      <w:r>
        <w:rPr>
          <w:rFonts w:ascii="Arial" w:hAnsi="Arial" w:cs="Arial"/>
          <w:color w:val="040D0A"/>
        </w:rPr>
        <w:t>Кичкине</w:t>
      </w:r>
      <w:proofErr w:type="spellEnd"/>
      <w:r>
        <w:rPr>
          <w:rFonts w:ascii="Arial" w:hAnsi="Arial" w:cs="Arial"/>
          <w:color w:val="040D0A"/>
        </w:rPr>
        <w:t xml:space="preserve"> и </w:t>
      </w:r>
      <w:proofErr w:type="spellStart"/>
      <w:r>
        <w:rPr>
          <w:rFonts w:ascii="Arial" w:hAnsi="Arial" w:cs="Arial"/>
          <w:color w:val="040D0A"/>
        </w:rPr>
        <w:t>Харакс</w:t>
      </w:r>
      <w:proofErr w:type="spellEnd"/>
      <w:r>
        <w:rPr>
          <w:rFonts w:ascii="Arial" w:hAnsi="Arial" w:cs="Arial"/>
          <w:color w:val="040D0A"/>
        </w:rPr>
        <w:t xml:space="preserve">. </w:t>
      </w:r>
      <w:proofErr w:type="gramStart"/>
      <w:r>
        <w:rPr>
          <w:rFonts w:ascii="Arial" w:hAnsi="Arial" w:cs="Arial"/>
          <w:color w:val="040D0A"/>
        </w:rPr>
        <w:t>От</w:t>
      </w:r>
      <w:proofErr w:type="gramEnd"/>
      <w:r>
        <w:rPr>
          <w:rFonts w:ascii="Arial" w:hAnsi="Arial" w:cs="Arial"/>
          <w:color w:val="040D0A"/>
        </w:rPr>
        <w:t xml:space="preserve"> </w:t>
      </w:r>
      <w:proofErr w:type="gramStart"/>
      <w:r>
        <w:rPr>
          <w:rFonts w:ascii="Arial" w:hAnsi="Arial" w:cs="Arial"/>
          <w:color w:val="040D0A"/>
        </w:rPr>
        <w:t>мыс</w:t>
      </w:r>
      <w:proofErr w:type="gramEnd"/>
      <w:r>
        <w:rPr>
          <w:rFonts w:ascii="Arial" w:hAnsi="Arial" w:cs="Arial"/>
          <w:color w:val="040D0A"/>
        </w:rPr>
        <w:t xml:space="preserve"> Ай-</w:t>
      </w:r>
      <w:proofErr w:type="spellStart"/>
      <w:r>
        <w:rPr>
          <w:rFonts w:ascii="Arial" w:hAnsi="Arial" w:cs="Arial"/>
          <w:color w:val="040D0A"/>
        </w:rPr>
        <w:t>Тодор</w:t>
      </w:r>
      <w:proofErr w:type="spellEnd"/>
      <w:r>
        <w:rPr>
          <w:rFonts w:ascii="Arial" w:hAnsi="Arial" w:cs="Arial"/>
          <w:color w:val="040D0A"/>
        </w:rPr>
        <w:t xml:space="preserve"> мы совершим пешеходную экскурсию к миниатюрному замку – </w:t>
      </w:r>
      <w:r>
        <w:rPr>
          <w:rFonts w:ascii="Arial" w:hAnsi="Arial" w:cs="Arial"/>
          <w:b/>
          <w:bCs/>
          <w:color w:val="040D0A"/>
        </w:rPr>
        <w:t>Ласточкино гнездо, </w:t>
      </w:r>
      <w:r>
        <w:rPr>
          <w:rFonts w:ascii="Arial" w:hAnsi="Arial" w:cs="Arial"/>
          <w:color w:val="040D0A"/>
        </w:rPr>
        <w:t>символу Южного Берега Крыма. Строение находится на отвесной скале и напоминает средневековый рыцарский замок в миниатюре. </w:t>
      </w:r>
    </w:p>
    <w:p w:rsidR="00B44366" w:rsidRDefault="00B44366" w:rsidP="00B44366">
      <w:pPr>
        <w:numPr>
          <w:ilvl w:val="0"/>
          <w:numId w:val="12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Возврат в Ялту на экскурсионном теплоходе вдоль Южного Берега Крыма,</w:t>
      </w:r>
      <w:r>
        <w:rPr>
          <w:rFonts w:ascii="Arial" w:hAnsi="Arial" w:cs="Arial"/>
          <w:color w:val="040D0A"/>
        </w:rPr>
        <w:t> который особенно привлекателен со стороны моря. Вы увидите старинные дворцы и имения, роскошные парки, смотровые беседки, живописные скалы. Свободное время для обеда (</w:t>
      </w:r>
      <w:proofErr w:type="spellStart"/>
      <w:r>
        <w:rPr>
          <w:rFonts w:ascii="Arial" w:hAnsi="Arial" w:cs="Arial"/>
          <w:color w:val="040D0A"/>
        </w:rPr>
        <w:t>доп</w:t>
      </w:r>
      <w:proofErr w:type="gramStart"/>
      <w:r>
        <w:rPr>
          <w:rFonts w:ascii="Arial" w:hAnsi="Arial" w:cs="Arial"/>
          <w:color w:val="040D0A"/>
        </w:rPr>
        <w:t>.п</w:t>
      </w:r>
      <w:proofErr w:type="gramEnd"/>
      <w:r>
        <w:rPr>
          <w:rFonts w:ascii="Arial" w:hAnsi="Arial" w:cs="Arial"/>
          <w:color w:val="040D0A"/>
        </w:rPr>
        <w:t>лата</w:t>
      </w:r>
      <w:proofErr w:type="spellEnd"/>
      <w:r>
        <w:rPr>
          <w:rFonts w:ascii="Arial" w:hAnsi="Arial" w:cs="Arial"/>
          <w:color w:val="040D0A"/>
        </w:rPr>
        <w:t>) и купания в море. </w:t>
      </w:r>
    </w:p>
    <w:p w:rsidR="00B44366" w:rsidRDefault="00B44366" w:rsidP="00B44366">
      <w:pPr>
        <w:numPr>
          <w:ilvl w:val="0"/>
          <w:numId w:val="1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в Белый императорский дворец в Ливадии,</w:t>
      </w:r>
      <w:r>
        <w:rPr>
          <w:rFonts w:ascii="Arial" w:hAnsi="Arial" w:cs="Arial"/>
          <w:color w:val="040D0A"/>
        </w:rPr>
        <w:t xml:space="preserve"> который является уникальной жемчужиной Южного берега Крыма. Купленное имение Александром II, перейдёт по наследству Александру III, который скончается в Ливадии в 1894 году, и станет  последним сооружением, воздвигнутым для семейства Романовых.  В феврале 1945 года здесь проходили заседания Крымской (Ялтинской) конференции "Большой тройки". Во время экскурсии Вас ждёт осмотр </w:t>
      </w:r>
      <w:proofErr w:type="spellStart"/>
      <w:r>
        <w:rPr>
          <w:rFonts w:ascii="Arial" w:hAnsi="Arial" w:cs="Arial"/>
          <w:color w:val="040D0A"/>
        </w:rPr>
        <w:t>Ливадийского</w:t>
      </w:r>
      <w:proofErr w:type="spellEnd"/>
      <w:r>
        <w:rPr>
          <w:rFonts w:ascii="Arial" w:hAnsi="Arial" w:cs="Arial"/>
          <w:color w:val="040D0A"/>
        </w:rPr>
        <w:t xml:space="preserve"> парка, мест съёмок кинофильма «Собака на сене», начало Царской тропы, Свитского корпуса и дома министра </w:t>
      </w:r>
      <w:proofErr w:type="spellStart"/>
      <w:r>
        <w:rPr>
          <w:rFonts w:ascii="Arial" w:hAnsi="Arial" w:cs="Arial"/>
          <w:color w:val="040D0A"/>
        </w:rPr>
        <w:t>Фредерикса</w:t>
      </w:r>
      <w:proofErr w:type="spellEnd"/>
      <w:r>
        <w:rPr>
          <w:rFonts w:ascii="Arial" w:hAnsi="Arial" w:cs="Arial"/>
          <w:color w:val="040D0A"/>
        </w:rPr>
        <w:t>, памятники Большой Тройке и Александру  III. </w:t>
      </w:r>
    </w:p>
    <w:p w:rsidR="00B44366" w:rsidRDefault="00B44366" w:rsidP="00B44366">
      <w:pPr>
        <w:numPr>
          <w:ilvl w:val="0"/>
          <w:numId w:val="1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Посещение Дворцовой </w:t>
      </w:r>
      <w:proofErr w:type="spellStart"/>
      <w:r>
        <w:rPr>
          <w:rFonts w:ascii="Arial" w:hAnsi="Arial" w:cs="Arial"/>
          <w:b/>
          <w:bCs/>
          <w:color w:val="040D0A"/>
        </w:rPr>
        <w:t>Крестовоздвиженской</w:t>
      </w:r>
      <w:proofErr w:type="spellEnd"/>
      <w:r>
        <w:rPr>
          <w:rFonts w:ascii="Arial" w:hAnsi="Arial" w:cs="Arial"/>
          <w:b/>
          <w:bCs/>
          <w:color w:val="040D0A"/>
        </w:rPr>
        <w:t xml:space="preserve"> церкви</w:t>
      </w:r>
      <w:r>
        <w:rPr>
          <w:rFonts w:ascii="Arial" w:hAnsi="Arial" w:cs="Arial"/>
          <w:color w:val="040D0A"/>
        </w:rPr>
        <w:t> - созданной в византийском стиле. Панихида по почившему государю Александру III, присяга нового русского императора Николая II и принятие православия будущей императрицы Александры Фёдоровны  состоялись в дворцовом храме. </w:t>
      </w:r>
    </w:p>
    <w:p w:rsidR="00B44366" w:rsidRDefault="00B44366" w:rsidP="00B44366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Ужин в пансионате. </w:t>
      </w:r>
    </w:p>
    <w:p w:rsidR="00B44366" w:rsidRDefault="00B44366" w:rsidP="00B44366">
      <w:pPr>
        <w:numPr>
          <w:ilvl w:val="0"/>
          <w:numId w:val="16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Свободное время. Обзорная пешеходная прогулка по набережной Ялты. Прогулка к набережной сопровождается осмотром Дворца Эмира Бухарского, Приморского парка, шхуны «</w:t>
      </w:r>
      <w:proofErr w:type="spellStart"/>
      <w:r>
        <w:rPr>
          <w:rFonts w:ascii="Arial" w:hAnsi="Arial" w:cs="Arial"/>
          <w:color w:val="040D0A"/>
        </w:rPr>
        <w:t>Эспаньола</w:t>
      </w:r>
      <w:proofErr w:type="spellEnd"/>
      <w:r>
        <w:rPr>
          <w:rFonts w:ascii="Arial" w:hAnsi="Arial" w:cs="Arial"/>
          <w:color w:val="040D0A"/>
        </w:rPr>
        <w:t xml:space="preserve">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</w:t>
      </w:r>
      <w:proofErr w:type="spellStart"/>
      <w:r>
        <w:rPr>
          <w:rFonts w:ascii="Arial" w:hAnsi="Arial" w:cs="Arial"/>
          <w:color w:val="040D0A"/>
        </w:rPr>
        <w:t>М.Горькому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В.Ленину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А.Чехову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М.Пуговкину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Н.Краснову</w:t>
      </w:r>
      <w:proofErr w:type="spellEnd"/>
      <w:r>
        <w:rPr>
          <w:rFonts w:ascii="Arial" w:hAnsi="Arial" w:cs="Arial"/>
          <w:color w:val="040D0A"/>
        </w:rPr>
        <w:t xml:space="preserve">, Даме с собачкой, увидите сохранившиеся уникальные купальни </w:t>
      </w:r>
      <w:proofErr w:type="spellStart"/>
      <w:r>
        <w:rPr>
          <w:rFonts w:ascii="Arial" w:hAnsi="Arial" w:cs="Arial"/>
          <w:color w:val="040D0A"/>
        </w:rPr>
        <w:t>Роффе</w:t>
      </w:r>
      <w:proofErr w:type="spellEnd"/>
      <w:r>
        <w:rPr>
          <w:rFonts w:ascii="Arial" w:hAnsi="Arial" w:cs="Arial"/>
          <w:color w:val="040D0A"/>
        </w:rPr>
        <w:t xml:space="preserve">. Вечером Набережная </w:t>
      </w:r>
      <w:r>
        <w:rPr>
          <w:rFonts w:ascii="Arial" w:hAnsi="Arial" w:cs="Arial"/>
          <w:color w:val="040D0A"/>
        </w:rPr>
        <w:lastRenderedPageBreak/>
        <w:t>Ялты становится еще прекрасней, когда вокруг сверкает море разноцветных огней, слышится музыка, а веселье  льется из прибрежных ресторанчиков. </w:t>
      </w:r>
    </w:p>
    <w:p w:rsidR="00B44366" w:rsidRDefault="00B44366" w:rsidP="00B44366">
      <w:pPr>
        <w:numPr>
          <w:ilvl w:val="0"/>
          <w:numId w:val="16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Возможен подъём по Канатной дороге «Ялта-Горка» на холм </w:t>
      </w:r>
      <w:proofErr w:type="spellStart"/>
      <w:r>
        <w:rPr>
          <w:rFonts w:ascii="Arial" w:hAnsi="Arial" w:cs="Arial"/>
          <w:color w:val="040D0A"/>
        </w:rPr>
        <w:t>Дарсан</w:t>
      </w:r>
      <w:proofErr w:type="spellEnd"/>
      <w:r>
        <w:rPr>
          <w:rFonts w:ascii="Arial" w:hAnsi="Arial" w:cs="Arial"/>
          <w:color w:val="040D0A"/>
        </w:rPr>
        <w:t>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 w:rsidR="00B44366" w:rsidRDefault="00B44366" w:rsidP="00B44366">
      <w:pPr>
        <w:numPr>
          <w:ilvl w:val="0"/>
          <w:numId w:val="16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В Римско-католическом приходе храме «Непорочного Зачатия Пресвятой Девы Марии» ежедневно можно насладиться звучанием органной музыки. Великолепный инструмент чешской фирмы «</w:t>
      </w:r>
      <w:proofErr w:type="spellStart"/>
      <w:r>
        <w:rPr>
          <w:rFonts w:ascii="Arial" w:hAnsi="Arial" w:cs="Arial"/>
          <w:color w:val="040D0A"/>
        </w:rPr>
        <w:t>Ригер</w:t>
      </w:r>
      <w:proofErr w:type="spell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Клосс</w:t>
      </w:r>
      <w:proofErr w:type="spellEnd"/>
      <w:r>
        <w:rPr>
          <w:rFonts w:ascii="Arial" w:hAnsi="Arial" w:cs="Arial"/>
          <w:color w:val="040D0A"/>
        </w:rPr>
        <w:t xml:space="preserve">» (32 регистра и 2604 труб) вместе с акустикой и атмосферой Храма создает неповторимые ощущения участия в </w:t>
      </w:r>
      <w:proofErr w:type="gramStart"/>
      <w:r>
        <w:rPr>
          <w:rFonts w:ascii="Arial" w:hAnsi="Arial" w:cs="Arial"/>
          <w:color w:val="040D0A"/>
        </w:rPr>
        <w:t>вечном</w:t>
      </w:r>
      <w:proofErr w:type="gramEnd"/>
      <w:r>
        <w:rPr>
          <w:rFonts w:ascii="Arial" w:hAnsi="Arial" w:cs="Arial"/>
          <w:color w:val="040D0A"/>
        </w:rPr>
        <w:t>.</w:t>
      </w:r>
    </w:p>
    <w:p w:rsidR="00B44366" w:rsidRDefault="00B44366" w:rsidP="00B44366">
      <w:r>
        <w:rPr>
          <w:rFonts w:ascii="Arial" w:hAnsi="Arial" w:cs="Arial"/>
          <w:b/>
          <w:bCs/>
          <w:color w:val="0000FF"/>
          <w:shd w:val="clear" w:color="auto" w:fill="FFFFFF"/>
        </w:rPr>
        <w:t>Летопись веков  (Севастополь – Бахчисарай)</w:t>
      </w:r>
      <w:r>
        <w:rPr>
          <w:rFonts w:ascii="Arial" w:hAnsi="Arial" w:cs="Arial"/>
          <w:color w:val="040D0A"/>
        </w:rPr>
        <w:br/>
      </w:r>
    </w:p>
    <w:p w:rsidR="00B44366" w:rsidRDefault="00B44366" w:rsidP="00B44366">
      <w:pPr>
        <w:numPr>
          <w:ilvl w:val="0"/>
          <w:numId w:val="17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15.08.20 2 день.</w:t>
      </w:r>
      <w:r>
        <w:rPr>
          <w:rFonts w:ascii="Arial" w:hAnsi="Arial" w:cs="Arial"/>
          <w:color w:val="040D0A"/>
        </w:rPr>
        <w:t> </w:t>
      </w:r>
      <w:r>
        <w:rPr>
          <w:rFonts w:ascii="Arial" w:hAnsi="Arial" w:cs="Arial"/>
          <w:b/>
          <w:bCs/>
          <w:color w:val="040D0A"/>
        </w:rPr>
        <w:t>Завтрак в пансионате</w:t>
      </w:r>
      <w:r>
        <w:rPr>
          <w:rFonts w:ascii="Arial" w:hAnsi="Arial" w:cs="Arial"/>
          <w:color w:val="040D0A"/>
        </w:rPr>
        <w:t xml:space="preserve">. По дороге, которые появлялись благодаря Романовым, Вы услышите экскурсию о достопримечательностях ЮБК. Из окон автобуса Вы увидите гору Кошку, </w:t>
      </w:r>
      <w:proofErr w:type="spellStart"/>
      <w:r>
        <w:rPr>
          <w:rFonts w:ascii="Arial" w:hAnsi="Arial" w:cs="Arial"/>
          <w:color w:val="040D0A"/>
        </w:rPr>
        <w:t>Форосский</w:t>
      </w:r>
      <w:proofErr w:type="spellEnd"/>
      <w:r>
        <w:rPr>
          <w:rFonts w:ascii="Arial" w:hAnsi="Arial" w:cs="Arial"/>
          <w:color w:val="040D0A"/>
        </w:rPr>
        <w:t xml:space="preserve"> храм, панораму на </w:t>
      </w:r>
      <w:proofErr w:type="spellStart"/>
      <w:r>
        <w:rPr>
          <w:rFonts w:ascii="Arial" w:hAnsi="Arial" w:cs="Arial"/>
          <w:color w:val="040D0A"/>
        </w:rPr>
        <w:t>Ласпинскую</w:t>
      </w:r>
      <w:proofErr w:type="spellEnd"/>
      <w:r>
        <w:rPr>
          <w:rFonts w:ascii="Arial" w:hAnsi="Arial" w:cs="Arial"/>
          <w:color w:val="040D0A"/>
        </w:rPr>
        <w:t xml:space="preserve"> бухту. Каждый приезд великой семьи начинался с посещения Севастополя, где император осматривал корабли Черноморского флота. После — представители Российского Императорского Дома могли отправиться в Херсонес.</w:t>
      </w:r>
    </w:p>
    <w:p w:rsidR="00B44366" w:rsidRDefault="00B44366" w:rsidP="00B44366">
      <w:pPr>
        <w:numPr>
          <w:ilvl w:val="0"/>
          <w:numId w:val="18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в музей-заповедник Херсонес</w:t>
      </w:r>
      <w:r>
        <w:rPr>
          <w:rFonts w:ascii="Arial" w:hAnsi="Arial" w:cs="Arial"/>
          <w:color w:val="040D0A"/>
        </w:rPr>
        <w:t xml:space="preserve"> - город, основанный древними греками. </w:t>
      </w:r>
      <w:proofErr w:type="gramStart"/>
      <w:r>
        <w:rPr>
          <w:rFonts w:ascii="Arial" w:hAnsi="Arial" w:cs="Arial"/>
          <w:color w:val="040D0A"/>
        </w:rPr>
        <w:t>Внесён в список объектов Всемирного наследия ЮНЕСКО.</w:t>
      </w:r>
      <w:proofErr w:type="gramEnd"/>
      <w:r>
        <w:rPr>
          <w:rFonts w:ascii="Arial" w:hAnsi="Arial" w:cs="Arial"/>
          <w:color w:val="040D0A"/>
        </w:rPr>
        <w:t xml:space="preserve"> Во время экскурсии Вы пройдёте по улочкам древнего городища с сохранившимися мощными оборонительными стенами и башнями, остатками жилых домов, ремесленных мастерских, монетного двора, античного театра, христианских базилик. Посещение Владимирского Собора – одного из самых святых мест православных. На этом месте принимал  крещение князь Владимир в 988 году. Отсюда началось крещение Руси. </w:t>
      </w:r>
    </w:p>
    <w:p w:rsidR="00B44366" w:rsidRDefault="00B44366" w:rsidP="00B44366">
      <w:pPr>
        <w:numPr>
          <w:ilvl w:val="0"/>
          <w:numId w:val="18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центр Севастополя. </w:t>
      </w:r>
      <w:r>
        <w:rPr>
          <w:rFonts w:ascii="Arial" w:hAnsi="Arial" w:cs="Arial"/>
          <w:color w:val="040D0A"/>
        </w:rPr>
        <w:t>Морская прогулка на экскурсионном катере по бухте с осмотром военных кораблей Черноморского флота и морского фасада Севастополя. Первую такую экскурсию совершила ещё в 1787г. Екатерина II. Бухта — это главная достопримечательность морских городов.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др.</w:t>
      </w:r>
    </w:p>
    <w:p w:rsidR="00B44366" w:rsidRDefault="00B44366" w:rsidP="00B44366">
      <w:pPr>
        <w:numPr>
          <w:ilvl w:val="0"/>
          <w:numId w:val="18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 w:rsidR="00B44366" w:rsidRDefault="00B44366" w:rsidP="00B44366">
      <w:pPr>
        <w:numPr>
          <w:ilvl w:val="0"/>
          <w:numId w:val="19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пешеходная экскурсия</w:t>
      </w:r>
      <w:r>
        <w:rPr>
          <w:rFonts w:ascii="Arial" w:hAnsi="Arial" w:cs="Arial"/>
          <w:color w:val="040D0A"/>
        </w:rPr>
        <w:t xml:space="preserve"> с осмотром: 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</w:t>
      </w:r>
      <w:proofErr w:type="spellStart"/>
      <w:r>
        <w:rPr>
          <w:rFonts w:ascii="Arial" w:hAnsi="Arial" w:cs="Arial"/>
          <w:color w:val="040D0A"/>
        </w:rPr>
        <w:t>Казарскому</w:t>
      </w:r>
      <w:proofErr w:type="spellEnd"/>
      <w:r>
        <w:rPr>
          <w:rFonts w:ascii="Arial" w:hAnsi="Arial" w:cs="Arial"/>
          <w:color w:val="040D0A"/>
        </w:rPr>
        <w:t>, прогулкой по Приморскому бульвару. </w:t>
      </w:r>
    </w:p>
    <w:p w:rsidR="00B44366" w:rsidRDefault="00B44366" w:rsidP="00B44366">
      <w:pPr>
        <w:numPr>
          <w:ilvl w:val="0"/>
          <w:numId w:val="20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Свободное время для обеда</w:t>
      </w:r>
      <w:r>
        <w:rPr>
          <w:rFonts w:ascii="Arial" w:hAnsi="Arial" w:cs="Arial"/>
          <w:color w:val="040D0A"/>
        </w:rPr>
        <w:t xml:space="preserve"> за </w:t>
      </w:r>
      <w:proofErr w:type="spellStart"/>
      <w:r>
        <w:rPr>
          <w:rFonts w:ascii="Arial" w:hAnsi="Arial" w:cs="Arial"/>
          <w:color w:val="040D0A"/>
        </w:rPr>
        <w:t>доп</w:t>
      </w:r>
      <w:proofErr w:type="gramStart"/>
      <w:r>
        <w:rPr>
          <w:rFonts w:ascii="Arial" w:hAnsi="Arial" w:cs="Arial"/>
          <w:color w:val="040D0A"/>
        </w:rPr>
        <w:t>.п</w:t>
      </w:r>
      <w:proofErr w:type="gramEnd"/>
      <w:r>
        <w:rPr>
          <w:rFonts w:ascii="Arial" w:hAnsi="Arial" w:cs="Arial"/>
          <w:color w:val="040D0A"/>
        </w:rPr>
        <w:t>лату</w:t>
      </w:r>
      <w:proofErr w:type="spellEnd"/>
      <w:r>
        <w:rPr>
          <w:rFonts w:ascii="Arial" w:hAnsi="Arial" w:cs="Arial"/>
          <w:color w:val="040D0A"/>
        </w:rPr>
        <w:t>. </w:t>
      </w:r>
    </w:p>
    <w:p w:rsidR="00B44366" w:rsidRDefault="00B44366" w:rsidP="00B44366">
      <w:pPr>
        <w:numPr>
          <w:ilvl w:val="0"/>
          <w:numId w:val="21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Бахчисарай</w:t>
      </w:r>
      <w:r>
        <w:rPr>
          <w:rFonts w:ascii="Arial" w:hAnsi="Arial" w:cs="Arial"/>
          <w:color w:val="040D0A"/>
        </w:rPr>
        <w:t xml:space="preserve"> «Дворец в садах» – бывшую столицу Крымского ханства. Дорога из Севастополя в Бахчисарай будет лежать через город </w:t>
      </w:r>
      <w:proofErr w:type="spellStart"/>
      <w:r>
        <w:rPr>
          <w:rFonts w:ascii="Arial" w:hAnsi="Arial" w:cs="Arial"/>
          <w:color w:val="040D0A"/>
        </w:rPr>
        <w:t>Инкерман</w:t>
      </w:r>
      <w:proofErr w:type="spellEnd"/>
      <w:r>
        <w:rPr>
          <w:rFonts w:ascii="Arial" w:hAnsi="Arial" w:cs="Arial"/>
          <w:color w:val="040D0A"/>
        </w:rPr>
        <w:t xml:space="preserve">. Из окон автобуса Вы сможете рассмотреть </w:t>
      </w:r>
      <w:proofErr w:type="spellStart"/>
      <w:r>
        <w:rPr>
          <w:rFonts w:ascii="Arial" w:hAnsi="Arial" w:cs="Arial"/>
          <w:color w:val="040D0A"/>
        </w:rPr>
        <w:t>Инкерманский</w:t>
      </w:r>
      <w:proofErr w:type="spellEnd"/>
      <w:r>
        <w:rPr>
          <w:rFonts w:ascii="Arial" w:hAnsi="Arial" w:cs="Arial"/>
          <w:color w:val="040D0A"/>
        </w:rPr>
        <w:t xml:space="preserve"> пещерный монастырь и руины крепости Каламита. </w:t>
      </w:r>
      <w:r>
        <w:rPr>
          <w:rFonts w:ascii="Arial" w:hAnsi="Arial" w:cs="Arial"/>
          <w:color w:val="040D0A"/>
        </w:rPr>
        <w:lastRenderedPageBreak/>
        <w:t>После присоединения Крыма к Российской империи венценосные особы дома Романовых считали своим непременным долгом посетить солнечный полуостров, а Бахчисарай стал обязательным пунктом их маршрута.</w:t>
      </w:r>
    </w:p>
    <w:p w:rsidR="00B44366" w:rsidRDefault="00B44366" w:rsidP="00B44366">
      <w:pPr>
        <w:numPr>
          <w:ilvl w:val="0"/>
          <w:numId w:val="22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Первой, в 1787 году, посетила Бахчисарай Екатерина II, об этом Вы услышите на экскурсии в Ханском дворце. </w:t>
      </w:r>
      <w:r>
        <w:rPr>
          <w:rFonts w:ascii="Arial" w:hAnsi="Arial" w:cs="Arial"/>
          <w:b/>
          <w:bCs/>
          <w:color w:val="040D0A"/>
        </w:rPr>
        <w:t>Экскурсия в Ханский дворец</w:t>
      </w:r>
      <w:r>
        <w:rPr>
          <w:rFonts w:ascii="Arial" w:hAnsi="Arial" w:cs="Arial"/>
          <w:color w:val="040D0A"/>
        </w:rPr>
        <w:t xml:space="preserve"> в Бахчисарае – бывшую резиденцию крымских ханов. Памятник восточной архитектуры, истории и культуры общемирового значения, единственный в мире образец </w:t>
      </w:r>
      <w:proofErr w:type="spellStart"/>
      <w:r>
        <w:rPr>
          <w:rFonts w:ascii="Arial" w:hAnsi="Arial" w:cs="Arial"/>
          <w:color w:val="040D0A"/>
        </w:rPr>
        <w:t>крымскотатарской</w:t>
      </w:r>
      <w:proofErr w:type="spellEnd"/>
      <w:r>
        <w:rPr>
          <w:rFonts w:ascii="Arial" w:hAnsi="Arial" w:cs="Arial"/>
          <w:color w:val="040D0A"/>
        </w:rPr>
        <w:t xml:space="preserve">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 Осмотрим фонтан-памятник, который появился на территории Ханского дворца после смерти императора Александра II, в память о нем. На дворцовой площади Александра III сажал каштаны, а также неоднократно дворец посещал и Николай II со своей семьёй. </w:t>
      </w:r>
    </w:p>
    <w:p w:rsidR="00B44366" w:rsidRDefault="00B44366" w:rsidP="00B44366">
      <w:pPr>
        <w:numPr>
          <w:ilvl w:val="0"/>
          <w:numId w:val="23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Завершением этого экскурсионного дня будет </w:t>
      </w:r>
      <w:r>
        <w:rPr>
          <w:rFonts w:ascii="Arial" w:hAnsi="Arial" w:cs="Arial"/>
          <w:b/>
          <w:bCs/>
          <w:color w:val="040D0A"/>
        </w:rPr>
        <w:t>Ужин из блюд национальной крымско-татарской кухни</w:t>
      </w:r>
      <w:r>
        <w:rPr>
          <w:rFonts w:ascii="Arial" w:hAnsi="Arial" w:cs="Arial"/>
          <w:color w:val="040D0A"/>
        </w:rPr>
        <w:t>. Здесь можно </w:t>
      </w:r>
      <w:r>
        <w:rPr>
          <w:rFonts w:ascii="Arial" w:hAnsi="Arial" w:cs="Arial"/>
          <w:b/>
          <w:bCs/>
          <w:color w:val="040D0A"/>
        </w:rPr>
        <w:t xml:space="preserve">продегустировать продукцию </w:t>
      </w:r>
      <w:proofErr w:type="gramStart"/>
      <w:r>
        <w:rPr>
          <w:rFonts w:ascii="Arial" w:hAnsi="Arial" w:cs="Arial"/>
          <w:b/>
          <w:bCs/>
          <w:color w:val="040D0A"/>
        </w:rPr>
        <w:t>Бахчисарайского</w:t>
      </w:r>
      <w:proofErr w:type="gramEnd"/>
      <w:r>
        <w:rPr>
          <w:rFonts w:ascii="Arial" w:hAnsi="Arial" w:cs="Arial"/>
          <w:b/>
          <w:bCs/>
          <w:color w:val="040D0A"/>
        </w:rPr>
        <w:t xml:space="preserve"> винзавода</w:t>
      </w:r>
      <w:r>
        <w:rPr>
          <w:rFonts w:ascii="Arial" w:hAnsi="Arial" w:cs="Arial"/>
          <w:color w:val="040D0A"/>
        </w:rPr>
        <w:t>.  Возвращение в Ялту. Свободное время.  </w:t>
      </w:r>
    </w:p>
    <w:p w:rsidR="00B44366" w:rsidRDefault="00B44366" w:rsidP="00B44366">
      <w:r>
        <w:rPr>
          <w:rFonts w:ascii="Arial" w:hAnsi="Arial" w:cs="Arial"/>
          <w:b/>
          <w:bCs/>
          <w:color w:val="0000FF"/>
          <w:shd w:val="clear" w:color="auto" w:fill="FFFFFF"/>
        </w:rPr>
        <w:t>Потухший вулкан (Коктебель)</w:t>
      </w:r>
      <w:r>
        <w:rPr>
          <w:rFonts w:ascii="Arial" w:hAnsi="Arial" w:cs="Arial"/>
          <w:color w:val="040D0A"/>
        </w:rPr>
        <w:br/>
      </w:r>
    </w:p>
    <w:p w:rsidR="00B44366" w:rsidRDefault="00B44366" w:rsidP="00B44366">
      <w:pPr>
        <w:numPr>
          <w:ilvl w:val="0"/>
          <w:numId w:val="24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16.08.20 3 день. Завтрак в пансионате.</w:t>
      </w:r>
      <w:r>
        <w:rPr>
          <w:rFonts w:ascii="Arial" w:hAnsi="Arial" w:cs="Arial"/>
          <w:color w:val="040D0A"/>
        </w:rPr>
        <w:t> Освобождение номеров. Переезд из Ялты в Коктебель вдоль Южного Берега Крыма. В пути </w:t>
      </w:r>
      <w:r>
        <w:rPr>
          <w:rFonts w:ascii="Arial" w:hAnsi="Arial" w:cs="Arial"/>
          <w:b/>
          <w:bCs/>
          <w:color w:val="040D0A"/>
        </w:rPr>
        <w:t>обзорная экскурсия</w:t>
      </w:r>
      <w:r>
        <w:rPr>
          <w:rFonts w:ascii="Arial" w:hAnsi="Arial" w:cs="Arial"/>
          <w:color w:val="040D0A"/>
        </w:rPr>
        <w:t xml:space="preserve">, которая познакомит Вас с посёлками Большой Ялты (Массандрой, Никитой, Гурзуфом, </w:t>
      </w:r>
      <w:proofErr w:type="spellStart"/>
      <w:r>
        <w:rPr>
          <w:rFonts w:ascii="Arial" w:hAnsi="Arial" w:cs="Arial"/>
          <w:color w:val="040D0A"/>
        </w:rPr>
        <w:t>Партенитом</w:t>
      </w:r>
      <w:proofErr w:type="spellEnd"/>
      <w:r>
        <w:rPr>
          <w:rFonts w:ascii="Arial" w:hAnsi="Arial" w:cs="Arial"/>
          <w:color w:val="040D0A"/>
        </w:rPr>
        <w:t xml:space="preserve">), из окон автобуса Вы увидите </w:t>
      </w:r>
      <w:proofErr w:type="spellStart"/>
      <w:r>
        <w:rPr>
          <w:rFonts w:ascii="Arial" w:hAnsi="Arial" w:cs="Arial"/>
          <w:color w:val="040D0A"/>
        </w:rPr>
        <w:t>артековский</w:t>
      </w:r>
      <w:proofErr w:type="spellEnd"/>
      <w:r>
        <w:rPr>
          <w:rFonts w:ascii="Arial" w:hAnsi="Arial" w:cs="Arial"/>
          <w:color w:val="040D0A"/>
        </w:rPr>
        <w:t xml:space="preserve"> костёр. Мы проедем </w:t>
      </w:r>
      <w:proofErr w:type="spellStart"/>
      <w:r>
        <w:rPr>
          <w:rFonts w:ascii="Arial" w:hAnsi="Arial" w:cs="Arial"/>
          <w:color w:val="040D0A"/>
        </w:rPr>
        <w:t>г</w:t>
      </w:r>
      <w:proofErr w:type="gramStart"/>
      <w:r>
        <w:rPr>
          <w:rFonts w:ascii="Arial" w:hAnsi="Arial" w:cs="Arial"/>
          <w:color w:val="040D0A"/>
        </w:rPr>
        <w:t>.А</w:t>
      </w:r>
      <w:proofErr w:type="gramEnd"/>
      <w:r>
        <w:rPr>
          <w:rFonts w:ascii="Arial" w:hAnsi="Arial" w:cs="Arial"/>
          <w:color w:val="040D0A"/>
        </w:rPr>
        <w:t>лушту</w:t>
      </w:r>
      <w:proofErr w:type="spellEnd"/>
      <w:r>
        <w:rPr>
          <w:rFonts w:ascii="Arial" w:hAnsi="Arial" w:cs="Arial"/>
          <w:color w:val="040D0A"/>
        </w:rPr>
        <w:t xml:space="preserve">, горы </w:t>
      </w:r>
      <w:proofErr w:type="spellStart"/>
      <w:r>
        <w:rPr>
          <w:rFonts w:ascii="Arial" w:hAnsi="Arial" w:cs="Arial"/>
          <w:color w:val="040D0A"/>
        </w:rPr>
        <w:t>Чатыр-Даг</w:t>
      </w:r>
      <w:proofErr w:type="spellEnd"/>
      <w:r>
        <w:rPr>
          <w:rFonts w:ascii="Arial" w:hAnsi="Arial" w:cs="Arial"/>
          <w:color w:val="040D0A"/>
        </w:rPr>
        <w:t xml:space="preserve"> и </w:t>
      </w:r>
      <w:proofErr w:type="spellStart"/>
      <w:r>
        <w:rPr>
          <w:rFonts w:ascii="Arial" w:hAnsi="Arial" w:cs="Arial"/>
          <w:color w:val="040D0A"/>
        </w:rPr>
        <w:t>Демерджи</w:t>
      </w:r>
      <w:proofErr w:type="spellEnd"/>
      <w:r>
        <w:rPr>
          <w:rFonts w:ascii="Arial" w:hAnsi="Arial" w:cs="Arial"/>
          <w:color w:val="040D0A"/>
        </w:rPr>
        <w:t xml:space="preserve"> Далее наш автобус проедет по горно-троллейбусной трассе, занесённой в Красную книгу, из окон автобуса увидите памятник </w:t>
      </w:r>
      <w:proofErr w:type="spellStart"/>
      <w:r>
        <w:rPr>
          <w:rFonts w:ascii="Arial" w:hAnsi="Arial" w:cs="Arial"/>
          <w:color w:val="040D0A"/>
        </w:rPr>
        <w:t>М.И.Кутузову</w:t>
      </w:r>
      <w:proofErr w:type="spellEnd"/>
      <w:r>
        <w:rPr>
          <w:rFonts w:ascii="Arial" w:hAnsi="Arial" w:cs="Arial"/>
          <w:color w:val="040D0A"/>
        </w:rPr>
        <w:t xml:space="preserve"> и памятник троллейбусу, через </w:t>
      </w:r>
      <w:r>
        <w:rPr>
          <w:rFonts w:ascii="Arial" w:hAnsi="Arial" w:cs="Arial"/>
          <w:b/>
          <w:bCs/>
          <w:color w:val="040D0A"/>
        </w:rPr>
        <w:t>Ангарский перевал</w:t>
      </w:r>
      <w:r>
        <w:rPr>
          <w:rFonts w:ascii="Arial" w:hAnsi="Arial" w:cs="Arial"/>
          <w:color w:val="040D0A"/>
        </w:rPr>
        <w:t xml:space="preserve"> 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 Начиная с первого путешествия в Крым </w:t>
      </w:r>
      <w:proofErr w:type="spellStart"/>
      <w:r>
        <w:rPr>
          <w:rFonts w:ascii="Arial" w:hAnsi="Arial" w:cs="Arial"/>
          <w:color w:val="040D0A"/>
        </w:rPr>
        <w:t>Екатерины</w:t>
      </w:r>
      <w:proofErr w:type="gramStart"/>
      <w:r>
        <w:rPr>
          <w:rFonts w:ascii="Arial" w:hAnsi="Arial" w:cs="Arial"/>
          <w:color w:val="040D0A"/>
        </w:rPr>
        <w:t>II</w:t>
      </w:r>
      <w:proofErr w:type="spellEnd"/>
      <w:proofErr w:type="gramEnd"/>
      <w:r>
        <w:rPr>
          <w:rFonts w:ascii="Arial" w:hAnsi="Arial" w:cs="Arial"/>
          <w:color w:val="040D0A"/>
        </w:rPr>
        <w:t>, это местечко не раз посещали Романовы, путешествуя по юго-востоку полуострова. </w:t>
      </w:r>
    </w:p>
    <w:p w:rsidR="00B44366" w:rsidRDefault="00B44366" w:rsidP="00B44366">
      <w:pPr>
        <w:numPr>
          <w:ilvl w:val="0"/>
          <w:numId w:val="25"/>
        </w:numPr>
        <w:shd w:val="clear" w:color="auto" w:fill="FFFFFF"/>
        <w:spacing w:before="100" w:beforeAutospacing="1" w:after="15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В Коктебеле Вас ждёт Морская прогулка-экскурсия (1 час. 30 мин.) вдоль древнего потухшего вулкана </w:t>
      </w:r>
      <w:proofErr w:type="spellStart"/>
      <w:r>
        <w:rPr>
          <w:rFonts w:ascii="Arial" w:hAnsi="Arial" w:cs="Arial"/>
          <w:b/>
          <w:bCs/>
          <w:color w:val="040D0A"/>
        </w:rPr>
        <w:t>Кара-даг</w:t>
      </w:r>
      <w:proofErr w:type="spellEnd"/>
      <w:r>
        <w:rPr>
          <w:rFonts w:ascii="Arial" w:hAnsi="Arial" w:cs="Arial"/>
          <w:b/>
          <w:bCs/>
          <w:color w:val="040D0A"/>
        </w:rPr>
        <w:t xml:space="preserve"> и купание в открытом море</w:t>
      </w:r>
      <w:r>
        <w:rPr>
          <w:rFonts w:ascii="Arial" w:hAnsi="Arial" w:cs="Arial"/>
          <w:color w:val="040D0A"/>
        </w:rPr>
        <w:t>. 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 w:rsidR="00B44366" w:rsidRDefault="00B44366" w:rsidP="00B44366">
      <w:pPr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 </w:t>
      </w:r>
    </w:p>
    <w:p w:rsidR="00B44366" w:rsidRDefault="00B44366" w:rsidP="00B44366">
      <w:pPr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Краснодар</w:t>
      </w:r>
      <w:r>
        <w:rPr>
          <w:rFonts w:ascii="Arial" w:hAnsi="Arial" w:cs="Arial"/>
          <w:color w:val="040D0A"/>
        </w:rPr>
        <w:t>. Ориентировочное время прибытия в 24.00 </w:t>
      </w:r>
    </w:p>
    <w:p w:rsidR="00FE38FC" w:rsidRDefault="00B44366" w:rsidP="00B44366">
      <w:pPr>
        <w:rPr>
          <w:rFonts w:ascii="Arial" w:hAnsi="Arial" w:cs="Arial"/>
          <w:b/>
          <w:bCs/>
          <w:color w:val="0000FF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hd w:val="clear" w:color="auto" w:fill="FFFFFF"/>
        </w:rPr>
        <w:t>Нет больше Российской империи, давно не правят Романовы, но Крым по-прежнему хранит свидетельства их визитов.</w:t>
      </w:r>
    </w:p>
    <w:p w:rsidR="00B44366" w:rsidRPr="00B44366" w:rsidRDefault="00B44366" w:rsidP="00B44366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 w:rsidRPr="00B44366">
        <w:rPr>
          <w:rFonts w:ascii="Arial" w:hAnsi="Arial" w:cs="Arial"/>
          <w:b/>
          <w:bCs/>
          <w:caps/>
          <w:color w:val="040D0A"/>
          <w:sz w:val="30"/>
          <w:szCs w:val="30"/>
        </w:rPr>
        <w:t>СТОИМОСТЬ ТУРА</w:t>
      </w:r>
    </w:p>
    <w:tbl>
      <w:tblPr>
        <w:tblW w:w="11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626"/>
        <w:gridCol w:w="1766"/>
        <w:gridCol w:w="1375"/>
        <w:gridCol w:w="2140"/>
        <w:gridCol w:w="1447"/>
        <w:gridCol w:w="958"/>
      </w:tblGrid>
      <w:tr w:rsidR="00B44366" w:rsidRPr="00B44366" w:rsidTr="00B44366"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lastRenderedPageBreak/>
              <w:t>Пансионат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 xml:space="preserve">«Малахит» </w:t>
            </w:r>
            <w:proofErr w:type="spellStart"/>
            <w:r w:rsidRPr="00B44366">
              <w:rPr>
                <w:rFonts w:ascii="Arial" w:hAnsi="Arial" w:cs="Arial"/>
                <w:color w:val="FFFFFF"/>
              </w:rPr>
              <w:t>г</w:t>
            </w:r>
            <w:proofErr w:type="gramStart"/>
            <w:r w:rsidRPr="00B44366">
              <w:rPr>
                <w:rFonts w:ascii="Arial" w:hAnsi="Arial" w:cs="Arial"/>
                <w:color w:val="FFFFFF"/>
              </w:rPr>
              <w:t>.Я</w:t>
            </w:r>
            <w:proofErr w:type="gramEnd"/>
            <w:r w:rsidRPr="00B44366">
              <w:rPr>
                <w:rFonts w:ascii="Arial" w:hAnsi="Arial" w:cs="Arial"/>
                <w:color w:val="FFFFFF"/>
              </w:rPr>
              <w:t>лта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2-х местный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Стандартный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 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2-х комнатный Полулюкс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Доп. место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 xml:space="preserve">в </w:t>
            </w:r>
            <w:proofErr w:type="spellStart"/>
            <w:r w:rsidRPr="00B44366">
              <w:rPr>
                <w:rFonts w:ascii="Arial" w:hAnsi="Arial" w:cs="Arial"/>
                <w:color w:val="FFFFFF"/>
              </w:rPr>
              <w:t>полулюксе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размещение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1 человека в 2х местном номере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 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2-х комнатный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 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Доп. место</w:t>
            </w:r>
          </w:p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FFFFFF"/>
              </w:rPr>
            </w:pPr>
            <w:r w:rsidRPr="00B44366">
              <w:rPr>
                <w:rFonts w:ascii="Arial" w:hAnsi="Arial" w:cs="Arial"/>
                <w:color w:val="FFFFFF"/>
              </w:rPr>
              <w:t>в Люксе</w:t>
            </w:r>
          </w:p>
        </w:tc>
      </w:tr>
      <w:tr w:rsidR="00B44366" w:rsidRPr="00B44366" w:rsidTr="00B44366"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color w:val="040D0A"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9 800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9 800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4366" w:rsidRPr="00B44366" w:rsidRDefault="00B44366" w:rsidP="00B44366">
            <w:pPr>
              <w:jc w:val="center"/>
              <w:rPr>
                <w:rFonts w:ascii="Arial" w:hAnsi="Arial" w:cs="Arial"/>
                <w:color w:val="040D0A"/>
              </w:rPr>
            </w:pPr>
            <w:r w:rsidRPr="00B44366">
              <w:rPr>
                <w:rFonts w:ascii="Arial" w:hAnsi="Arial" w:cs="Arial"/>
                <w:b/>
                <w:bCs/>
                <w:color w:val="040D0A"/>
              </w:rPr>
              <w:t>10 500</w:t>
            </w:r>
          </w:p>
        </w:tc>
      </w:tr>
    </w:tbl>
    <w:p w:rsidR="00B44366" w:rsidRDefault="00B44366" w:rsidP="00B44366">
      <w:pPr>
        <w:shd w:val="clear" w:color="auto" w:fill="FFFFFF"/>
        <w:rPr>
          <w:rFonts w:ascii="Arial" w:hAnsi="Arial" w:cs="Arial"/>
          <w:b/>
          <w:bCs/>
          <w:color w:val="017400"/>
          <w:sz w:val="27"/>
          <w:szCs w:val="27"/>
        </w:rPr>
      </w:pPr>
      <w:r>
        <w:rPr>
          <w:rFonts w:ascii="Arial" w:hAnsi="Arial" w:cs="Arial"/>
          <w:b/>
          <w:bCs/>
          <w:color w:val="017400"/>
          <w:sz w:val="27"/>
          <w:szCs w:val="27"/>
        </w:rPr>
        <w:t>В стоимость входит:</w:t>
      </w:r>
    </w:p>
    <w:p w:rsidR="00B44366" w:rsidRDefault="00B44366" w:rsidP="00B44366">
      <w:pPr>
        <w:numPr>
          <w:ilvl w:val="0"/>
          <w:numId w:val="26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Транспортное обслуживание</w:t>
      </w:r>
    </w:p>
    <w:p w:rsidR="00B44366" w:rsidRDefault="00B44366" w:rsidP="00B44366">
      <w:pPr>
        <w:numPr>
          <w:ilvl w:val="0"/>
          <w:numId w:val="26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Экскурсионное сопровождение</w:t>
      </w:r>
    </w:p>
    <w:p w:rsidR="00B44366" w:rsidRDefault="00B44366" w:rsidP="00B44366">
      <w:pPr>
        <w:numPr>
          <w:ilvl w:val="0"/>
          <w:numId w:val="26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проживание</w:t>
      </w:r>
    </w:p>
    <w:p w:rsidR="00B44366" w:rsidRDefault="00B44366" w:rsidP="00B44366">
      <w:pPr>
        <w:numPr>
          <w:ilvl w:val="0"/>
          <w:numId w:val="26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Питание (</w:t>
      </w:r>
      <w:proofErr w:type="gramStart"/>
      <w:r>
        <w:rPr>
          <w:rFonts w:ascii="Arial" w:hAnsi="Arial" w:cs="Arial"/>
          <w:color w:val="040D0A"/>
        </w:rPr>
        <w:t>согласно программы</w:t>
      </w:r>
      <w:proofErr w:type="gramEnd"/>
      <w:r>
        <w:rPr>
          <w:rFonts w:ascii="Arial" w:hAnsi="Arial" w:cs="Arial"/>
          <w:color w:val="040D0A"/>
        </w:rPr>
        <w:t>)</w:t>
      </w:r>
    </w:p>
    <w:p w:rsidR="00B44366" w:rsidRDefault="00B44366" w:rsidP="00B44366">
      <w:pPr>
        <w:numPr>
          <w:ilvl w:val="0"/>
          <w:numId w:val="26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страховка</w:t>
      </w:r>
    </w:p>
    <w:p w:rsidR="00B44366" w:rsidRDefault="00B44366" w:rsidP="00B44366">
      <w:pPr>
        <w:shd w:val="clear" w:color="auto" w:fill="FFFFFF"/>
        <w:rPr>
          <w:rFonts w:ascii="Arial" w:hAnsi="Arial" w:cs="Arial"/>
          <w:b/>
          <w:bCs/>
          <w:color w:val="C74747"/>
          <w:sz w:val="27"/>
          <w:szCs w:val="27"/>
        </w:rPr>
      </w:pPr>
      <w:r>
        <w:rPr>
          <w:rFonts w:ascii="Arial" w:hAnsi="Arial" w:cs="Arial"/>
          <w:b/>
          <w:bCs/>
          <w:color w:val="C74747"/>
          <w:sz w:val="27"/>
          <w:szCs w:val="27"/>
        </w:rPr>
        <w:t>Дополнительно оплачивается: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Массандровский дворец - 350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; 70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200 руб./пенс.;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Морская экскурсия с Ласточки в Ялту - 600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; 400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600 руб./пенс.;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proofErr w:type="spellStart"/>
      <w:r>
        <w:rPr>
          <w:rFonts w:ascii="Arial" w:hAnsi="Arial" w:cs="Arial"/>
          <w:color w:val="040D0A"/>
        </w:rPr>
        <w:t>Ливадийский</w:t>
      </w:r>
      <w:proofErr w:type="spellEnd"/>
      <w:r>
        <w:rPr>
          <w:rFonts w:ascii="Arial" w:hAnsi="Arial" w:cs="Arial"/>
          <w:color w:val="040D0A"/>
        </w:rPr>
        <w:t xml:space="preserve"> дворец - 400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.; 100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250 руб./пенс.;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Музей-заповедник Херсонес - 300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.; 150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300 руб./пенс.;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Морская экскурсия в Севастополе - 500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.; 400 руб./дет; 500 руб./пенс</w:t>
      </w:r>
      <w:proofErr w:type="gramStart"/>
      <w:r>
        <w:rPr>
          <w:rFonts w:ascii="Arial" w:hAnsi="Arial" w:cs="Arial"/>
          <w:color w:val="040D0A"/>
        </w:rPr>
        <w:t>.;</w:t>
      </w:r>
      <w:proofErr w:type="gramEnd"/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Ханский дворец - 300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.; 150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250 руб./пенс.;</w:t>
      </w:r>
    </w:p>
    <w:p w:rsidR="00B44366" w:rsidRDefault="00B44366" w:rsidP="00B44366">
      <w:pPr>
        <w:numPr>
          <w:ilvl w:val="0"/>
          <w:numId w:val="27"/>
        </w:numPr>
        <w:shd w:val="clear" w:color="auto" w:fill="FFFFFF"/>
        <w:spacing w:before="100" w:beforeAutospacing="1" w:after="105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Морская экскурсия на Кара-Даг - 1000 руб./</w:t>
      </w:r>
      <w:proofErr w:type="spellStart"/>
      <w:r>
        <w:rPr>
          <w:rFonts w:ascii="Arial" w:hAnsi="Arial" w:cs="Arial"/>
          <w:color w:val="040D0A"/>
        </w:rPr>
        <w:t>вз</w:t>
      </w:r>
      <w:proofErr w:type="spellEnd"/>
      <w:r>
        <w:rPr>
          <w:rFonts w:ascii="Arial" w:hAnsi="Arial" w:cs="Arial"/>
          <w:color w:val="040D0A"/>
        </w:rPr>
        <w:t>.; 500 руб./дет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1000 руб./пенс.;</w:t>
      </w:r>
    </w:p>
    <w:p w:rsidR="00B44366" w:rsidRPr="00B44366" w:rsidRDefault="00B44366" w:rsidP="00B44366"/>
    <w:sectPr w:rsidR="00B44366" w:rsidRPr="00B44366" w:rsidSect="0083518B">
      <w:headerReference w:type="default" r:id="rId8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0" w:rsidRDefault="00833400">
      <w:r>
        <w:separator/>
      </w:r>
    </w:p>
  </w:endnote>
  <w:endnote w:type="continuationSeparator" w:id="0">
    <w:p w:rsidR="00833400" w:rsidRDefault="0083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0" w:rsidRDefault="00833400">
      <w:r>
        <w:separator/>
      </w:r>
    </w:p>
  </w:footnote>
  <w:footnote w:type="continuationSeparator" w:id="0">
    <w:p w:rsidR="00833400" w:rsidRDefault="0083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AB4881" w:rsidRDefault="00B44366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AB4881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AB4881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AB4881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B44366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C1"/>
    <w:multiLevelType w:val="multilevel"/>
    <w:tmpl w:val="0F6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5588"/>
    <w:multiLevelType w:val="multilevel"/>
    <w:tmpl w:val="0A6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04839"/>
    <w:multiLevelType w:val="multilevel"/>
    <w:tmpl w:val="ED5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34F95"/>
    <w:multiLevelType w:val="multilevel"/>
    <w:tmpl w:val="BAC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B75"/>
    <w:multiLevelType w:val="multilevel"/>
    <w:tmpl w:val="032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2A54A6"/>
    <w:multiLevelType w:val="multilevel"/>
    <w:tmpl w:val="48C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0DAA"/>
    <w:multiLevelType w:val="multilevel"/>
    <w:tmpl w:val="CC8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BE16DF"/>
    <w:multiLevelType w:val="multilevel"/>
    <w:tmpl w:val="466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5D44DD"/>
    <w:multiLevelType w:val="multilevel"/>
    <w:tmpl w:val="2BF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A2F5D"/>
    <w:multiLevelType w:val="multilevel"/>
    <w:tmpl w:val="74E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5182A"/>
    <w:multiLevelType w:val="multilevel"/>
    <w:tmpl w:val="71B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17344"/>
    <w:multiLevelType w:val="multilevel"/>
    <w:tmpl w:val="6B4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A010F"/>
    <w:multiLevelType w:val="multilevel"/>
    <w:tmpl w:val="B63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E215CD"/>
    <w:multiLevelType w:val="multilevel"/>
    <w:tmpl w:val="203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DD0489"/>
    <w:multiLevelType w:val="multilevel"/>
    <w:tmpl w:val="7B4A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54C69"/>
    <w:multiLevelType w:val="multilevel"/>
    <w:tmpl w:val="2C6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7012A"/>
    <w:multiLevelType w:val="multilevel"/>
    <w:tmpl w:val="87F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F16E0"/>
    <w:multiLevelType w:val="multilevel"/>
    <w:tmpl w:val="76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EC4269"/>
    <w:multiLevelType w:val="multilevel"/>
    <w:tmpl w:val="161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60157D"/>
    <w:multiLevelType w:val="multilevel"/>
    <w:tmpl w:val="455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126470"/>
    <w:multiLevelType w:val="multilevel"/>
    <w:tmpl w:val="ABC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24"/>
  </w:num>
  <w:num w:numId="11">
    <w:abstractNumId w:val="4"/>
  </w:num>
  <w:num w:numId="12">
    <w:abstractNumId w:val="0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6"/>
  </w:num>
  <w:num w:numId="18">
    <w:abstractNumId w:val="26"/>
  </w:num>
  <w:num w:numId="19">
    <w:abstractNumId w:val="25"/>
  </w:num>
  <w:num w:numId="20">
    <w:abstractNumId w:val="14"/>
  </w:num>
  <w:num w:numId="21">
    <w:abstractNumId w:val="23"/>
  </w:num>
  <w:num w:numId="22">
    <w:abstractNumId w:val="11"/>
  </w:num>
  <w:num w:numId="23">
    <w:abstractNumId w:val="2"/>
  </w:num>
  <w:num w:numId="24">
    <w:abstractNumId w:val="13"/>
  </w:num>
  <w:num w:numId="25">
    <w:abstractNumId w:val="16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A39BD"/>
    <w:rsid w:val="003D74A5"/>
    <w:rsid w:val="004B47B1"/>
    <w:rsid w:val="0068601D"/>
    <w:rsid w:val="007F4960"/>
    <w:rsid w:val="00833400"/>
    <w:rsid w:val="0083518B"/>
    <w:rsid w:val="008A368F"/>
    <w:rsid w:val="00927899"/>
    <w:rsid w:val="009A3220"/>
    <w:rsid w:val="009C5215"/>
    <w:rsid w:val="00A66F24"/>
    <w:rsid w:val="00AB4881"/>
    <w:rsid w:val="00AC3AED"/>
    <w:rsid w:val="00B176B3"/>
    <w:rsid w:val="00B44366"/>
    <w:rsid w:val="00B658C7"/>
    <w:rsid w:val="00C46623"/>
    <w:rsid w:val="00D508FC"/>
    <w:rsid w:val="00DA2693"/>
    <w:rsid w:val="00E73F62"/>
    <w:rsid w:val="00E80B74"/>
    <w:rsid w:val="00ED52D9"/>
    <w:rsid w:val="00F31B36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basedOn w:val="a"/>
    <w:rsid w:val="00B443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basedOn w:val="a"/>
    <w:rsid w:val="00B44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3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0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20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5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2020-07-31T12:21:00Z</dcterms:created>
  <dcterms:modified xsi:type="dcterms:W3CDTF">2020-07-31T12:21:00Z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