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58" w:rsidRDefault="00517A58" w:rsidP="00AB1655">
      <w:pPr>
        <w:pStyle w:val="2"/>
        <w:shd w:val="clear" w:color="auto" w:fill="FFFFFF"/>
        <w:rPr>
          <w:color w:val="FF0000"/>
          <w:sz w:val="36"/>
          <w:szCs w:val="36"/>
        </w:rPr>
      </w:pPr>
      <w:r w:rsidRPr="00517A58">
        <w:rPr>
          <w:color w:val="FF0000"/>
          <w:sz w:val="36"/>
          <w:szCs w:val="36"/>
        </w:rPr>
        <w:t xml:space="preserve">СКАЗОЧНЫЕ УГОЛКИ ЮЖНОБЕРЕЖЬЯ </w:t>
      </w:r>
    </w:p>
    <w:p w:rsidR="00AB1655" w:rsidRDefault="006D032E" w:rsidP="00AB1655">
      <w:pPr>
        <w:pStyle w:val="2"/>
        <w:shd w:val="clear" w:color="auto" w:fill="FFFFFF"/>
        <w:rPr>
          <w:rFonts w:ascii="Arial" w:hAnsi="Arial" w:cs="Arial"/>
          <w:color w:val="363636"/>
        </w:rPr>
      </w:pPr>
      <w:r>
        <w:rPr>
          <w:rFonts w:ascii="Arial" w:hAnsi="Arial" w:cs="Arial"/>
          <w:color w:val="363636"/>
        </w:rPr>
        <w:t>1 мая</w:t>
      </w:r>
      <w:r w:rsidR="00AB1655">
        <w:rPr>
          <w:rFonts w:ascii="Arial" w:hAnsi="Arial" w:cs="Arial"/>
          <w:color w:val="363636"/>
        </w:rPr>
        <w:t xml:space="preserve"> – </w:t>
      </w:r>
      <w:r w:rsidR="00517A58">
        <w:rPr>
          <w:rFonts w:ascii="Arial" w:hAnsi="Arial" w:cs="Arial"/>
          <w:color w:val="363636"/>
        </w:rPr>
        <w:t xml:space="preserve">3 мая    </w:t>
      </w:r>
      <w:r>
        <w:rPr>
          <w:rFonts w:ascii="Arial" w:hAnsi="Arial" w:cs="Arial"/>
          <w:color w:val="363636"/>
        </w:rPr>
        <w:t>3</w:t>
      </w:r>
      <w:r w:rsidR="00D53809">
        <w:rPr>
          <w:rFonts w:ascii="Arial" w:hAnsi="Arial" w:cs="Arial"/>
          <w:color w:val="363636"/>
        </w:rPr>
        <w:t xml:space="preserve"> дня</w:t>
      </w:r>
      <w:r w:rsidR="00D53809">
        <w:rPr>
          <w:rFonts w:ascii="Arial" w:hAnsi="Arial" w:cs="Arial"/>
          <w:color w:val="363636"/>
        </w:rPr>
        <w:tab/>
        <w:t xml:space="preserve">от  </w:t>
      </w:r>
      <w:r w:rsidR="00A91240">
        <w:rPr>
          <w:rFonts w:ascii="Arial" w:hAnsi="Arial" w:cs="Arial"/>
          <w:color w:val="363636"/>
        </w:rPr>
        <w:t>93</w:t>
      </w:r>
      <w:r w:rsidR="00AB1655" w:rsidRPr="00AB1655">
        <w:rPr>
          <w:rFonts w:ascii="Arial" w:hAnsi="Arial" w:cs="Arial"/>
          <w:color w:val="363636"/>
        </w:rPr>
        <w:t xml:space="preserve">00 </w:t>
      </w:r>
      <w:proofErr w:type="spellStart"/>
      <w:r w:rsidR="00AB1655" w:rsidRPr="00AB1655">
        <w:rPr>
          <w:rFonts w:ascii="Arial" w:hAnsi="Arial" w:cs="Arial"/>
          <w:color w:val="363636"/>
        </w:rPr>
        <w:t>руб</w:t>
      </w:r>
      <w:proofErr w:type="spellEnd"/>
      <w:r>
        <w:rPr>
          <w:rFonts w:ascii="Arial" w:hAnsi="Arial" w:cs="Arial"/>
          <w:color w:val="363636"/>
        </w:rPr>
        <w:t xml:space="preserve"> за </w:t>
      </w:r>
      <w:r w:rsidR="00AB1655" w:rsidRPr="00AB1655">
        <w:rPr>
          <w:rFonts w:ascii="Arial" w:hAnsi="Arial" w:cs="Arial"/>
          <w:color w:val="363636"/>
        </w:rPr>
        <w:t>тур</w:t>
      </w:r>
    </w:p>
    <w:p w:rsidR="009F7355" w:rsidRPr="009F7355" w:rsidRDefault="009F7355" w:rsidP="009F7355"/>
    <w:p w:rsidR="009F7355" w:rsidRDefault="009F7355" w:rsidP="009F7355">
      <w:pPr>
        <w:pStyle w:val="2"/>
        <w:shd w:val="clear" w:color="auto" w:fill="FFFFFF"/>
        <w:jc w:val="both"/>
        <w:rPr>
          <w:rFonts w:ascii="Arial" w:hAnsi="Arial" w:cs="Arial"/>
          <w:color w:val="363636"/>
        </w:rPr>
      </w:pPr>
      <w:r>
        <w:rPr>
          <w:rFonts w:ascii="Arial" w:hAnsi="Arial" w:cs="Arial"/>
          <w:color w:val="363636"/>
        </w:rPr>
        <w:t>Программа тура</w:t>
      </w:r>
    </w:p>
    <w:p w:rsidR="00517A58" w:rsidRPr="00517A58" w:rsidRDefault="00517A58" w:rsidP="00517A58">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..СКАЗОЧНЫЕ УГОЛКИ ЮЖНОБЕРЕЖЬЯ...</w:t>
      </w:r>
    </w:p>
    <w:p w:rsidR="00517A58" w:rsidRDefault="00517A58" w:rsidP="00517A58">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46" name="Рисунок 46" descr="Ханский дворец в Бахчисарае">
              <a:hlinkClick xmlns:a="http://schemas.openxmlformats.org/drawingml/2006/main" r:id="rId8" tooltip="&quot;Ханский дворец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Ханский дворец в Бахчисарае">
                      <a:hlinkClick r:id="rId8" tooltip="&quot;Ханский дворец в Бахчисара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1" name="Рисунок 41" descr="Свято - Успенский пещерный монастырь в Бахчисарае">
              <a:hlinkClick xmlns:a="http://schemas.openxmlformats.org/drawingml/2006/main" r:id="rId10" tooltip="&quot;Свято - Успенский пещерный монастырь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вято - Успенский пещерный монастырь в Бахчисарае">
                      <a:hlinkClick r:id="rId10" tooltip="&quot;Свято - Успенский пещерный монастырь в Бахчисара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8" name="Рисунок 38" descr="Севастополь - площадь Нахимова">
              <a:hlinkClick xmlns:a="http://schemas.openxmlformats.org/drawingml/2006/main" r:id="rId12" tooltip="&quot;Севастополь - площадь Нахим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евастополь - площадь Нахимова">
                      <a:hlinkClick r:id="rId12" tooltip="&quot;Севастополь - площадь Нахимов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517A58" w:rsidRDefault="00517A58" w:rsidP="00517A58">
      <w:pPr>
        <w:shd w:val="clear" w:color="auto" w:fill="FFFFFF"/>
        <w:jc w:val="both"/>
        <w:rPr>
          <w:rFonts w:ascii="Arial" w:hAnsi="Arial" w:cs="Arial"/>
          <w:color w:val="363636"/>
          <w:sz w:val="18"/>
          <w:szCs w:val="18"/>
        </w:rPr>
      </w:pPr>
      <w:proofErr w:type="spellStart"/>
      <w:r>
        <w:rPr>
          <w:rFonts w:ascii="Arial" w:hAnsi="Arial" w:cs="Arial"/>
          <w:color w:val="363636"/>
          <w:sz w:val="18"/>
          <w:szCs w:val="18"/>
        </w:rPr>
        <w:t>Next</w:t>
      </w:r>
      <w:proofErr w:type="spellEnd"/>
    </w:p>
    <w:p w:rsidR="00517A58" w:rsidRDefault="00517A58" w:rsidP="00517A58">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517A58" w:rsidRDefault="00517A58" w:rsidP="00517A58">
      <w:pPr>
        <w:pStyle w:val="af1"/>
        <w:shd w:val="clear" w:color="auto" w:fill="FFFFFF"/>
        <w:spacing w:before="150" w:after="150"/>
        <w:jc w:val="both"/>
        <w:rPr>
          <w:color w:val="363636"/>
          <w:sz w:val="18"/>
          <w:szCs w:val="18"/>
        </w:rPr>
      </w:pPr>
      <w:r>
        <w:rPr>
          <w:b/>
          <w:bCs/>
          <w:color w:val="363636"/>
          <w:sz w:val="18"/>
          <w:szCs w:val="18"/>
        </w:rPr>
        <w:t xml:space="preserve">Сбор 30.04 в 18:30. </w:t>
      </w:r>
      <w:proofErr w:type="gramStart"/>
      <w:r>
        <w:rPr>
          <w:b/>
          <w:bCs/>
          <w:color w:val="363636"/>
          <w:sz w:val="18"/>
          <w:szCs w:val="18"/>
        </w:rPr>
        <w:t>Выезд из Краснодара в 19:00 от магазина «МАГНИТ - КОСМЕТИК»</w:t>
      </w:r>
      <w:r>
        <w:rPr>
          <w:color w:val="363636"/>
          <w:sz w:val="18"/>
          <w:szCs w:val="18"/>
        </w:rPr>
        <w:t> (ул. Ставропольская, 86 - район «Вещевого» рынка, напротив «</w:t>
      </w:r>
      <w:proofErr w:type="spellStart"/>
      <w:r>
        <w:rPr>
          <w:color w:val="363636"/>
          <w:sz w:val="18"/>
          <w:szCs w:val="18"/>
        </w:rPr>
        <w:t>Вишняковского</w:t>
      </w:r>
      <w:proofErr w:type="spellEnd"/>
      <w:r>
        <w:rPr>
          <w:color w:val="363636"/>
          <w:sz w:val="18"/>
          <w:szCs w:val="18"/>
        </w:rPr>
        <w:t>» сквера).</w:t>
      </w:r>
      <w:proofErr w:type="gramEnd"/>
      <w:r>
        <w:rPr>
          <w:color w:val="363636"/>
          <w:sz w:val="18"/>
          <w:szCs w:val="18"/>
        </w:rPr>
        <w:t xml:space="preserve"> Ночной переезд.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 Экскурсия в Никитский ботанический сад</w:t>
      </w:r>
      <w:r>
        <w:rPr>
          <w:color w:val="363636"/>
          <w:sz w:val="18"/>
          <w:szCs w:val="18"/>
        </w:rPr>
        <w:t> – </w:t>
      </w:r>
      <w:r>
        <w:rPr>
          <w:b/>
          <w:bCs/>
          <w:color w:val="FF0000"/>
          <w:sz w:val="18"/>
          <w:szCs w:val="18"/>
        </w:rPr>
        <w:t>«Удивительный уголок Крыма».</w:t>
      </w:r>
      <w:r>
        <w:rPr>
          <w:color w:val="FF0000"/>
          <w:sz w:val="18"/>
          <w:szCs w:val="18"/>
        </w:rPr>
        <w:t> </w:t>
      </w:r>
      <w:r>
        <w:rPr>
          <w:color w:val="363636"/>
          <w:sz w:val="18"/>
          <w:szCs w:val="18"/>
        </w:rPr>
        <w:t>Это не только огромная уникальная коллекция растений со всего света, но и одно из старейших научно-исследовательских учреждений. Сад имеет большую крытую оранжерею, где во всем многообразии представлены кактусы, суккуленты и тропические растения, а рядом с оранжереей находится знаменитый </w:t>
      </w:r>
      <w:r>
        <w:rPr>
          <w:b/>
          <w:bCs/>
          <w:color w:val="363636"/>
          <w:sz w:val="18"/>
          <w:szCs w:val="18"/>
        </w:rPr>
        <w:t>«Райский сад»</w:t>
      </w:r>
      <w:r>
        <w:rPr>
          <w:color w:val="363636"/>
          <w:sz w:val="18"/>
          <w:szCs w:val="18"/>
        </w:rPr>
        <w:t xml:space="preserve">, в котором собраны все цветочные растения. Это одно из самых красивых мест сада любимое посетителями.  С любой аллеи Никитского ботанического сада можно увидеть великолепную панораму </w:t>
      </w:r>
      <w:proofErr w:type="gramStart"/>
      <w:r>
        <w:rPr>
          <w:color w:val="363636"/>
          <w:sz w:val="18"/>
          <w:szCs w:val="18"/>
        </w:rPr>
        <w:t>Ай-Петри</w:t>
      </w:r>
      <w:proofErr w:type="gramEnd"/>
      <w:r>
        <w:rPr>
          <w:color w:val="363636"/>
          <w:sz w:val="18"/>
          <w:szCs w:val="18"/>
        </w:rPr>
        <w:t xml:space="preserve"> и небесно-синее море.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поражает элегантной архитектурой и напоминает настоящий сказочный замок. В разное время в его стенах отдыхали императоры, правители, вожди. Гостей дворца ждет не только великолепное внутреннее оформление, но и прекрасный парк.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w:t>
      </w:r>
      <w:r>
        <w:rPr>
          <w:color w:val="363636"/>
          <w:sz w:val="18"/>
          <w:szCs w:val="18"/>
        </w:rPr>
        <w:t> </w:t>
      </w:r>
      <w:r>
        <w:rPr>
          <w:b/>
          <w:bCs/>
          <w:color w:val="FF0000"/>
          <w:sz w:val="18"/>
          <w:szCs w:val="18"/>
        </w:rPr>
        <w:t>Свободное время для самостоятельных прогулок по Центральной Ялтинской набережной, где</w:t>
      </w:r>
      <w:r>
        <w:rPr>
          <w:color w:val="FF0000"/>
          <w:sz w:val="18"/>
          <w:szCs w:val="18"/>
        </w:rPr>
        <w:t> </w:t>
      </w:r>
      <w:r>
        <w:rPr>
          <w:b/>
          <w:bCs/>
          <w:color w:val="FF0000"/>
          <w:sz w:val="18"/>
          <w:szCs w:val="18"/>
        </w:rPr>
        <w:t>в честь 1 Мая будут организованы народные гулянья, ярмарки, шоу программы, Караоке-турнир «Песни моря», праздничная дискотека.</w:t>
      </w:r>
    </w:p>
    <w:p w:rsidR="00517A58" w:rsidRDefault="00517A58" w:rsidP="00517A58">
      <w:pPr>
        <w:pStyle w:val="3"/>
        <w:shd w:val="clear" w:color="auto" w:fill="0099FF"/>
        <w:jc w:val="both"/>
        <w:rPr>
          <w:rFonts w:ascii="Arial" w:hAnsi="Arial" w:cs="Arial"/>
          <w:color w:val="FFFFFF"/>
          <w:sz w:val="18"/>
          <w:szCs w:val="18"/>
        </w:rPr>
      </w:pPr>
      <w:r>
        <w:rPr>
          <w:rFonts w:ascii="Arial" w:hAnsi="Arial" w:cs="Arial"/>
          <w:color w:val="FFFFFF"/>
          <w:sz w:val="20"/>
          <w:szCs w:val="20"/>
        </w:rPr>
        <w:t>2 день</w:t>
      </w:r>
    </w:p>
    <w:p w:rsidR="00517A58" w:rsidRDefault="00517A58" w:rsidP="00517A58">
      <w:pPr>
        <w:pStyle w:val="af1"/>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w:t>
      </w:r>
      <w:r>
        <w:rPr>
          <w:b/>
          <w:bCs/>
          <w:color w:val="FF0000"/>
          <w:sz w:val="18"/>
          <w:szCs w:val="18"/>
        </w:rPr>
        <w:t>«Дворцы и парки Крыма»</w:t>
      </w:r>
      <w:r>
        <w:rPr>
          <w:color w:val="FF0000"/>
          <w:sz w:val="18"/>
          <w:szCs w:val="18"/>
        </w:rPr>
        <w:t> </w:t>
      </w:r>
      <w:r>
        <w:rPr>
          <w:color w:val="363636"/>
          <w:sz w:val="18"/>
          <w:szCs w:val="18"/>
        </w:rPr>
        <w:t>с посещением в Алупке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xml:space="preserve">, которые считаются шедевром дворцово-паркового искусства. Дворец сочетает в себе абсолютно разные архитектурные стили — от неоготики до </w:t>
      </w:r>
      <w:proofErr w:type="spellStart"/>
      <w:r>
        <w:rPr>
          <w:color w:val="363636"/>
          <w:sz w:val="18"/>
          <w:szCs w:val="18"/>
        </w:rPr>
        <w:t>неомавританского</w:t>
      </w:r>
      <w:proofErr w:type="spellEnd"/>
      <w:r>
        <w:rPr>
          <w:color w:val="363636"/>
          <w:sz w:val="18"/>
          <w:szCs w:val="18"/>
        </w:rPr>
        <w:t xml:space="preserve"> стиля. В нем гармонично соединены английское зодчество, богатые восточные мотивы и готические элементы. Парадные интерьеры дворца почти полностью сохранили свою первоначальную отделку. Важной архитектурной особенностью стало расположение </w:t>
      </w:r>
      <w:proofErr w:type="spellStart"/>
      <w:r>
        <w:rPr>
          <w:color w:val="363636"/>
          <w:sz w:val="18"/>
          <w:szCs w:val="18"/>
        </w:rPr>
        <w:t>Воронцовского</w:t>
      </w:r>
      <w:proofErr w:type="spellEnd"/>
      <w:r>
        <w:rPr>
          <w:color w:val="363636"/>
          <w:sz w:val="18"/>
          <w:szCs w:val="18"/>
        </w:rPr>
        <w:t xml:space="preserve"> дворца соответственно рельефу гор. Благодаря этому он очень органично вписался в окружающий ландшафт и обрел свой оригинальный художественно-выразительный образ.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прудами, аллеями. Парк, являясь парком-памятником общегосударственного значения, входит в экспозиционную часть музейной территории.</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 - </w:t>
      </w:r>
      <w:r>
        <w:rPr>
          <w:color w:val="363636"/>
          <w:sz w:val="18"/>
          <w:szCs w:val="18"/>
        </w:rPr>
        <w:t>бывшей резиденции Николая II. В XX столетии во дворце проходила Ялтинская конференция стран антигитлеровской коалиции, важными гостями которой были Черчилль, Рузвельт, Сталин. Дворец построен в стиле Итальянского Возрождения.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xml:space="preserve"> разбиты с таким расчетом, что с каждого поворота открываются </w:t>
      </w:r>
      <w:r>
        <w:rPr>
          <w:color w:val="363636"/>
          <w:sz w:val="18"/>
          <w:szCs w:val="18"/>
        </w:rPr>
        <w:lastRenderedPageBreak/>
        <w:t>великолепные морские и горные пейзажи.  С набережной Ялты по желанию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который прошел сквозь время. Подобно гнезду ласточки он словно прилепился над самым обрывом, на отвесной скале на высоте 38 м над уровнем моря.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w:t>
      </w:r>
    </w:p>
    <w:p w:rsidR="00517A58" w:rsidRDefault="00517A58" w:rsidP="00517A58">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517A58" w:rsidRDefault="00517A58" w:rsidP="00517A58">
      <w:pPr>
        <w:pStyle w:val="af1"/>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4"/>
          <w:color w:val="363636"/>
        </w:rPr>
        <w:t>тобусная экскурсия </w:t>
      </w:r>
      <w:r>
        <w:rPr>
          <w:rStyle w:val="a4"/>
          <w:color w:val="FF0000"/>
        </w:rPr>
        <w:t>«</w:t>
      </w:r>
      <w:proofErr w:type="gramStart"/>
      <w:r>
        <w:rPr>
          <w:rStyle w:val="a4"/>
          <w:color w:val="FF0000"/>
        </w:rPr>
        <w:t>Южный</w:t>
      </w:r>
      <w:proofErr w:type="gramEnd"/>
      <w:r>
        <w:rPr>
          <w:rStyle w:val="a4"/>
          <w:color w:val="FF0000"/>
        </w:rPr>
        <w:t xml:space="preserve"> берег Крыма от Ялты до Севастополя»</w:t>
      </w:r>
      <w:r>
        <w:rPr>
          <w:color w:val="363636"/>
          <w:sz w:val="18"/>
          <w:szCs w:val="18"/>
        </w:rPr>
        <w:t xml:space="preserve"> проходит по самым красивым долинам горного Крыма. Со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4"/>
          <w:color w:val="363636"/>
        </w:rPr>
        <w:t>Форосскую</w:t>
      </w:r>
      <w:proofErr w:type="spellEnd"/>
      <w:r>
        <w:rPr>
          <w:rStyle w:val="a4"/>
          <w:color w:val="363636"/>
        </w:rPr>
        <w:t xml:space="preserve"> церковь Воскресения Христова,</w:t>
      </w:r>
      <w:r>
        <w:rPr>
          <w:color w:val="363636"/>
          <w:sz w:val="18"/>
          <w:szCs w:val="18"/>
        </w:rPr>
        <w:t> которая является жемчужиной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w:t>
      </w:r>
      <w:r>
        <w:rPr>
          <w:b/>
          <w:bCs/>
          <w:color w:val="FF0000"/>
          <w:sz w:val="18"/>
          <w:szCs w:val="18"/>
        </w:rPr>
        <w:t>«Оазис Восточной культуры»</w:t>
      </w:r>
      <w:r>
        <w:rPr>
          <w:color w:val="FF0000"/>
          <w:sz w:val="18"/>
          <w:szCs w:val="18"/>
        </w:rPr>
        <w:t> </w:t>
      </w:r>
      <w:r>
        <w:rPr>
          <w:b/>
          <w:bCs/>
          <w:color w:val="363636"/>
          <w:sz w:val="18"/>
          <w:szCs w:val="18"/>
        </w:rPr>
        <w:t>-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так как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363636"/>
          <w:sz w:val="18"/>
          <w:szCs w:val="18"/>
        </w:rPr>
        <w:t>Экскурсия в Свято -</w:t>
      </w:r>
      <w:r>
        <w:rPr>
          <w:color w:val="363636"/>
          <w:sz w:val="18"/>
          <w:szCs w:val="18"/>
        </w:rPr>
        <w:t> </w:t>
      </w:r>
      <w:r>
        <w:rPr>
          <w:rStyle w:val="a4"/>
          <w:color w:val="363636"/>
        </w:rPr>
        <w:t>Успенский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w:t>
      </w:r>
      <w:r>
        <w:rPr>
          <w:b/>
          <w:bCs/>
          <w:color w:val="363636"/>
          <w:sz w:val="18"/>
          <w:szCs w:val="18"/>
        </w:rPr>
        <w:t>Отъезд.</w:t>
      </w:r>
    </w:p>
    <w:p w:rsidR="00517A58" w:rsidRDefault="00517A58" w:rsidP="00517A58">
      <w:pPr>
        <w:pStyle w:val="3"/>
        <w:shd w:val="clear" w:color="auto" w:fill="0099FF"/>
        <w:jc w:val="center"/>
        <w:rPr>
          <w:rFonts w:ascii="Arial" w:hAnsi="Arial" w:cs="Arial"/>
          <w:color w:val="FFFFFF"/>
          <w:sz w:val="18"/>
          <w:szCs w:val="18"/>
        </w:rPr>
      </w:pPr>
      <w:r>
        <w:rPr>
          <w:rFonts w:ascii="Arial" w:hAnsi="Arial" w:cs="Arial"/>
          <w:color w:val="FFFFFF"/>
          <w:sz w:val="20"/>
          <w:szCs w:val="20"/>
        </w:rPr>
        <w:t>Стоимость тура на человека</w:t>
      </w:r>
    </w:p>
    <w:p w:rsidR="00517A58" w:rsidRDefault="00517A58" w:rsidP="00517A58">
      <w:pPr>
        <w:pStyle w:val="af1"/>
        <w:shd w:val="clear" w:color="auto" w:fill="FFFFFF"/>
        <w:spacing w:before="150" w:after="150"/>
        <w:jc w:val="both"/>
        <w:rPr>
          <w:color w:val="363636"/>
          <w:sz w:val="18"/>
          <w:szCs w:val="18"/>
        </w:rPr>
      </w:pPr>
      <w:r>
        <w:rPr>
          <w:b/>
          <w:bCs/>
          <w:color w:val="363636"/>
          <w:sz w:val="18"/>
          <w:szCs w:val="18"/>
          <w:u w:val="single"/>
        </w:rPr>
        <w:t>Санаторий «ПАРУС»</w:t>
      </w:r>
      <w:r>
        <w:rPr>
          <w:b/>
          <w:bCs/>
          <w:color w:val="363636"/>
          <w:sz w:val="18"/>
          <w:szCs w:val="18"/>
        </w:rPr>
        <w:t> - </w:t>
      </w:r>
      <w:r>
        <w:rPr>
          <w:color w:val="363636"/>
          <w:sz w:val="18"/>
          <w:szCs w:val="18"/>
        </w:rPr>
        <w:t xml:space="preserve">расположен в районе Большой Ялты в п. </w:t>
      </w:r>
      <w:proofErr w:type="spellStart"/>
      <w:r>
        <w:rPr>
          <w:color w:val="363636"/>
          <w:sz w:val="18"/>
          <w:szCs w:val="18"/>
        </w:rPr>
        <w:t>Гаспра</w:t>
      </w:r>
      <w:proofErr w:type="spellEnd"/>
      <w:r>
        <w:rPr>
          <w:color w:val="363636"/>
          <w:sz w:val="18"/>
          <w:szCs w:val="18"/>
        </w:rPr>
        <w:t>  в заповедной местности мыса «Ай-</w:t>
      </w:r>
      <w:proofErr w:type="spellStart"/>
      <w:r>
        <w:rPr>
          <w:color w:val="363636"/>
          <w:sz w:val="18"/>
          <w:szCs w:val="18"/>
        </w:rPr>
        <w:t>Тодор</w:t>
      </w:r>
      <w:proofErr w:type="spellEnd"/>
      <w:r>
        <w:rPr>
          <w:color w:val="363636"/>
          <w:sz w:val="18"/>
          <w:szCs w:val="18"/>
        </w:rPr>
        <w:t>»  на первой линии от моря.  В прямой видимости и в пешеходной доступности визитная карточка Крыма – </w:t>
      </w:r>
      <w:r>
        <w:rPr>
          <w:b/>
          <w:bCs/>
          <w:color w:val="363636"/>
          <w:sz w:val="18"/>
          <w:szCs w:val="18"/>
        </w:rPr>
        <w:t>замок «Ласточкино гнездо».</w:t>
      </w:r>
      <w:r>
        <w:rPr>
          <w:color w:val="363636"/>
          <w:sz w:val="18"/>
          <w:szCs w:val="18"/>
        </w:rPr>
        <w:t> На собственном пляже санатория красуется </w:t>
      </w:r>
      <w:r>
        <w:rPr>
          <w:b/>
          <w:bCs/>
          <w:color w:val="363636"/>
          <w:sz w:val="18"/>
          <w:szCs w:val="18"/>
        </w:rPr>
        <w:t>знаменитая скала Парус.</w:t>
      </w:r>
      <w:r>
        <w:rPr>
          <w:color w:val="363636"/>
          <w:sz w:val="18"/>
          <w:szCs w:val="18"/>
        </w:rPr>
        <w:t> С видовой площадки видна красавица Ялта и гора Аю-Даг. Большая парковая территория для прогулок утопает в зелени экзотических растений. </w:t>
      </w:r>
      <w:r>
        <w:rPr>
          <w:b/>
          <w:bCs/>
          <w:color w:val="363636"/>
          <w:sz w:val="18"/>
          <w:szCs w:val="18"/>
          <w:u w:val="single"/>
        </w:rPr>
        <w:t>Размещение:</w:t>
      </w:r>
      <w:r>
        <w:rPr>
          <w:color w:val="363636"/>
          <w:sz w:val="18"/>
          <w:szCs w:val="18"/>
        </w:rPr>
        <w:t> </w:t>
      </w:r>
      <w:r>
        <w:rPr>
          <w:b/>
          <w:bCs/>
          <w:color w:val="363636"/>
          <w:sz w:val="18"/>
          <w:szCs w:val="18"/>
        </w:rPr>
        <w:t>Стандарт:</w:t>
      </w:r>
      <w:r>
        <w:rPr>
          <w:color w:val="363636"/>
          <w:sz w:val="18"/>
          <w:szCs w:val="18"/>
        </w:rPr>
        <w:t xml:space="preserve"> 1-но, 2-х местные хорошие номера, стандартный набор мебели, ТВ, холодильник, сплит-система, душ, с/у, балкон.  Доп. место в номере – </w:t>
      </w:r>
      <w:proofErr w:type="spellStart"/>
      <w:r>
        <w:rPr>
          <w:color w:val="363636"/>
          <w:sz w:val="18"/>
          <w:szCs w:val="18"/>
        </w:rPr>
        <w:t>еврораскладушка</w:t>
      </w:r>
      <w:proofErr w:type="spellEnd"/>
      <w:r>
        <w:rPr>
          <w:color w:val="363636"/>
          <w:sz w:val="18"/>
          <w:szCs w:val="18"/>
        </w:rPr>
        <w:t>.</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653"/>
        <w:gridCol w:w="2922"/>
        <w:gridCol w:w="3069"/>
      </w:tblGrid>
      <w:tr w:rsidR="00517A58" w:rsidTr="00517A58">
        <w:trPr>
          <w:tblCellSpacing w:w="15" w:type="dxa"/>
        </w:trPr>
        <w:tc>
          <w:tcPr>
            <w:tcW w:w="4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rsidP="00517A58">
            <w:pPr>
              <w:jc w:val="center"/>
              <w:rPr>
                <w:rFonts w:ascii="Arial" w:hAnsi="Arial" w:cs="Arial"/>
                <w:color w:val="363636"/>
                <w:sz w:val="18"/>
                <w:szCs w:val="18"/>
              </w:rPr>
            </w:pPr>
            <w:r>
              <w:rPr>
                <w:rStyle w:val="a4"/>
                <w:rFonts w:ascii="Arial" w:hAnsi="Arial" w:cs="Arial"/>
                <w:color w:val="363636"/>
              </w:rPr>
              <w:t>Размещение</w:t>
            </w:r>
          </w:p>
        </w:tc>
        <w:tc>
          <w:tcPr>
            <w:tcW w:w="28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rsidP="00517A58">
            <w:pPr>
              <w:jc w:val="center"/>
              <w:rPr>
                <w:rFonts w:ascii="Arial" w:hAnsi="Arial" w:cs="Arial"/>
                <w:color w:val="363636"/>
                <w:sz w:val="18"/>
                <w:szCs w:val="18"/>
              </w:rPr>
            </w:pPr>
            <w:r>
              <w:rPr>
                <w:rStyle w:val="a4"/>
                <w:rFonts w:ascii="Arial" w:hAnsi="Arial" w:cs="Arial"/>
                <w:color w:val="363636"/>
              </w:rPr>
              <w:t>Стандарт</w:t>
            </w:r>
          </w:p>
          <w:p w:rsidR="00517A58" w:rsidRDefault="00517A58" w:rsidP="00517A58">
            <w:pPr>
              <w:jc w:val="center"/>
              <w:rPr>
                <w:rFonts w:ascii="Arial" w:hAnsi="Arial" w:cs="Arial"/>
                <w:color w:val="363636"/>
                <w:sz w:val="18"/>
                <w:szCs w:val="18"/>
              </w:rPr>
            </w:pPr>
            <w:r>
              <w:rPr>
                <w:rStyle w:val="a4"/>
                <w:rFonts w:ascii="Arial" w:hAnsi="Arial" w:cs="Arial"/>
                <w:color w:val="363636"/>
              </w:rPr>
              <w:t>2-х местный</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rsidP="00517A58">
            <w:pPr>
              <w:jc w:val="center"/>
              <w:rPr>
                <w:rFonts w:ascii="Arial" w:hAnsi="Arial" w:cs="Arial"/>
                <w:color w:val="363636"/>
                <w:sz w:val="18"/>
                <w:szCs w:val="18"/>
              </w:rPr>
            </w:pPr>
            <w:r>
              <w:rPr>
                <w:rStyle w:val="a4"/>
                <w:rFonts w:ascii="Arial" w:hAnsi="Arial" w:cs="Arial"/>
                <w:color w:val="363636"/>
              </w:rPr>
              <w:t>Стандарт </w:t>
            </w:r>
          </w:p>
          <w:p w:rsidR="00517A58" w:rsidRDefault="00517A58" w:rsidP="00517A58">
            <w:pPr>
              <w:jc w:val="center"/>
              <w:rPr>
                <w:rFonts w:ascii="Arial" w:hAnsi="Arial" w:cs="Arial"/>
                <w:color w:val="363636"/>
                <w:sz w:val="18"/>
                <w:szCs w:val="18"/>
              </w:rPr>
            </w:pPr>
            <w:r>
              <w:rPr>
                <w:rStyle w:val="a4"/>
                <w:rFonts w:ascii="Arial" w:hAnsi="Arial" w:cs="Arial"/>
                <w:color w:val="363636"/>
              </w:rPr>
              <w:t>1-но местный</w:t>
            </w:r>
          </w:p>
        </w:tc>
      </w:tr>
      <w:tr w:rsidR="00517A58" w:rsidTr="00517A58">
        <w:trPr>
          <w:tblCellSpacing w:w="15" w:type="dxa"/>
        </w:trPr>
        <w:tc>
          <w:tcPr>
            <w:tcW w:w="4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Санаторий  "ПАРУС"   </w:t>
            </w:r>
          </w:p>
        </w:tc>
        <w:tc>
          <w:tcPr>
            <w:tcW w:w="28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 9 300</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11 000</w:t>
            </w:r>
          </w:p>
        </w:tc>
      </w:tr>
      <w:tr w:rsidR="00517A58" w:rsidTr="00517A58">
        <w:trPr>
          <w:tblCellSpacing w:w="15" w:type="dxa"/>
        </w:trPr>
        <w:tc>
          <w:tcPr>
            <w:tcW w:w="4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 xml:space="preserve">Доп. место в номере - </w:t>
            </w:r>
            <w:proofErr w:type="spellStart"/>
            <w:r>
              <w:rPr>
                <w:rStyle w:val="a4"/>
                <w:rFonts w:ascii="Arial" w:hAnsi="Arial" w:cs="Arial"/>
                <w:color w:val="363636"/>
              </w:rPr>
              <w:t>еврораскладушка</w:t>
            </w:r>
            <w:proofErr w:type="spellEnd"/>
          </w:p>
        </w:tc>
        <w:tc>
          <w:tcPr>
            <w:tcW w:w="28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8 800</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17A58" w:rsidRDefault="00517A58">
            <w:pPr>
              <w:jc w:val="center"/>
              <w:rPr>
                <w:rFonts w:ascii="Arial" w:hAnsi="Arial" w:cs="Arial"/>
                <w:color w:val="363636"/>
                <w:sz w:val="18"/>
                <w:szCs w:val="18"/>
              </w:rPr>
            </w:pPr>
            <w:r>
              <w:rPr>
                <w:rStyle w:val="a4"/>
                <w:rFonts w:ascii="Arial" w:hAnsi="Arial" w:cs="Arial"/>
                <w:color w:val="363636"/>
              </w:rPr>
              <w:t>-</w:t>
            </w:r>
          </w:p>
        </w:tc>
      </w:tr>
    </w:tbl>
    <w:p w:rsidR="00517A58" w:rsidRDefault="00517A58" w:rsidP="00517A58">
      <w:pPr>
        <w:pStyle w:val="af1"/>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517A58" w:rsidRDefault="00517A58" w:rsidP="00517A58">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517A58" w:rsidRDefault="00517A58" w:rsidP="00517A58">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517A58" w:rsidRDefault="00517A58" w:rsidP="00517A58">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lastRenderedPageBreak/>
        <w:t>Экскурсия на завод Массандровских вин – 300 руб./чел.</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517A58" w:rsidRDefault="00517A58" w:rsidP="00517A58">
      <w:pPr>
        <w:numPr>
          <w:ilvl w:val="0"/>
          <w:numId w:val="7"/>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517A58" w:rsidRDefault="00517A58" w:rsidP="00517A58">
      <w:pPr>
        <w:pStyle w:val="af1"/>
        <w:shd w:val="clear" w:color="auto" w:fill="FFFFFF"/>
        <w:spacing w:before="150" w:after="150"/>
        <w:jc w:val="both"/>
        <w:rPr>
          <w:color w:val="363636"/>
          <w:sz w:val="18"/>
          <w:szCs w:val="18"/>
        </w:rPr>
      </w:pPr>
      <w:r>
        <w:rPr>
          <w:rStyle w:val="a4"/>
          <w:color w:val="363636"/>
        </w:rPr>
        <w:t> *Внимание!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517A58" w:rsidRDefault="00517A58" w:rsidP="00517A58">
      <w:pPr>
        <w:pStyle w:val="af1"/>
        <w:shd w:val="clear" w:color="auto" w:fill="FFFFFF"/>
        <w:spacing w:before="150" w:after="150"/>
        <w:jc w:val="center"/>
        <w:rPr>
          <w:color w:val="363636"/>
          <w:sz w:val="18"/>
          <w:szCs w:val="18"/>
        </w:rPr>
      </w:pPr>
      <w:r>
        <w:rPr>
          <w:color w:val="363636"/>
          <w:sz w:val="18"/>
          <w:szCs w:val="18"/>
        </w:rPr>
        <w:t> </w:t>
      </w:r>
    </w:p>
    <w:p w:rsidR="00366142" w:rsidRPr="00AB1655" w:rsidRDefault="00366142" w:rsidP="002D4C3D">
      <w:pPr>
        <w:pStyle w:val="3"/>
        <w:shd w:val="clear" w:color="auto" w:fill="0099FF"/>
        <w:jc w:val="center"/>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517A58">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517A58">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29"/>
    <w:multiLevelType w:val="multilevel"/>
    <w:tmpl w:val="6D1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E2B36"/>
    <w:multiLevelType w:val="multilevel"/>
    <w:tmpl w:val="DFF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86E2B"/>
    <w:multiLevelType w:val="multilevel"/>
    <w:tmpl w:val="51A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92486"/>
    <w:multiLevelType w:val="multilevel"/>
    <w:tmpl w:val="B74C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1E28A6"/>
    <w:rsid w:val="002573D2"/>
    <w:rsid w:val="002759C5"/>
    <w:rsid w:val="002D4C3D"/>
    <w:rsid w:val="00366142"/>
    <w:rsid w:val="00517A58"/>
    <w:rsid w:val="005743FD"/>
    <w:rsid w:val="006D032E"/>
    <w:rsid w:val="009F7355"/>
    <w:rsid w:val="00A91240"/>
    <w:rsid w:val="00AB1655"/>
    <w:rsid w:val="00C143A5"/>
    <w:rsid w:val="00C552BA"/>
    <w:rsid w:val="00D538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42">
      <w:bodyDiv w:val="1"/>
      <w:marLeft w:val="0"/>
      <w:marRight w:val="0"/>
      <w:marTop w:val="0"/>
      <w:marBottom w:val="0"/>
      <w:divBdr>
        <w:top w:val="none" w:sz="0" w:space="0" w:color="auto"/>
        <w:left w:val="none" w:sz="0" w:space="0" w:color="auto"/>
        <w:bottom w:val="none" w:sz="0" w:space="0" w:color="auto"/>
        <w:right w:val="none" w:sz="0" w:space="0" w:color="auto"/>
      </w:divBdr>
    </w:div>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278803853">
      <w:bodyDiv w:val="1"/>
      <w:marLeft w:val="0"/>
      <w:marRight w:val="0"/>
      <w:marTop w:val="0"/>
      <w:marBottom w:val="0"/>
      <w:divBdr>
        <w:top w:val="none" w:sz="0" w:space="0" w:color="auto"/>
        <w:left w:val="none" w:sz="0" w:space="0" w:color="auto"/>
        <w:bottom w:val="none" w:sz="0" w:space="0" w:color="auto"/>
        <w:right w:val="none" w:sz="0" w:space="0" w:color="auto"/>
      </w:divBdr>
      <w:divsChild>
        <w:div w:id="569387886">
          <w:marLeft w:val="0"/>
          <w:marRight w:val="0"/>
          <w:marTop w:val="0"/>
          <w:marBottom w:val="0"/>
          <w:divBdr>
            <w:top w:val="none" w:sz="0" w:space="0" w:color="auto"/>
            <w:left w:val="none" w:sz="0" w:space="0" w:color="auto"/>
            <w:bottom w:val="none" w:sz="0" w:space="0" w:color="auto"/>
            <w:right w:val="none" w:sz="0" w:space="0" w:color="auto"/>
          </w:divBdr>
          <w:divsChild>
            <w:div w:id="1297485632">
              <w:marLeft w:val="0"/>
              <w:marRight w:val="0"/>
              <w:marTop w:val="0"/>
              <w:marBottom w:val="0"/>
              <w:divBdr>
                <w:top w:val="none" w:sz="0" w:space="0" w:color="auto"/>
                <w:left w:val="none" w:sz="0" w:space="0" w:color="auto"/>
                <w:bottom w:val="none" w:sz="0" w:space="0" w:color="auto"/>
                <w:right w:val="none" w:sz="0" w:space="0" w:color="auto"/>
              </w:divBdr>
            </w:div>
          </w:divsChild>
        </w:div>
        <w:div w:id="617494832">
          <w:marLeft w:val="0"/>
          <w:marRight w:val="0"/>
          <w:marTop w:val="0"/>
          <w:marBottom w:val="0"/>
          <w:divBdr>
            <w:top w:val="none" w:sz="0" w:space="0" w:color="auto"/>
            <w:left w:val="none" w:sz="0" w:space="0" w:color="auto"/>
            <w:bottom w:val="none" w:sz="0" w:space="0" w:color="auto"/>
            <w:right w:val="none" w:sz="0" w:space="0" w:color="auto"/>
          </w:divBdr>
        </w:div>
        <w:div w:id="1078987535">
          <w:marLeft w:val="0"/>
          <w:marRight w:val="0"/>
          <w:marTop w:val="0"/>
          <w:marBottom w:val="0"/>
          <w:divBdr>
            <w:top w:val="none" w:sz="0" w:space="0" w:color="auto"/>
            <w:left w:val="none" w:sz="0" w:space="0" w:color="auto"/>
            <w:bottom w:val="none" w:sz="0" w:space="0" w:color="auto"/>
            <w:right w:val="none" w:sz="0" w:space="0" w:color="auto"/>
          </w:divBdr>
          <w:divsChild>
            <w:div w:id="1882210040">
              <w:marLeft w:val="0"/>
              <w:marRight w:val="0"/>
              <w:marTop w:val="0"/>
              <w:marBottom w:val="0"/>
              <w:divBdr>
                <w:top w:val="none" w:sz="0" w:space="0" w:color="auto"/>
                <w:left w:val="none" w:sz="0" w:space="0" w:color="auto"/>
                <w:bottom w:val="none" w:sz="0" w:space="0" w:color="auto"/>
                <w:right w:val="none" w:sz="0" w:space="0" w:color="auto"/>
              </w:divBdr>
            </w:div>
            <w:div w:id="1054816802">
              <w:marLeft w:val="0"/>
              <w:marRight w:val="0"/>
              <w:marTop w:val="0"/>
              <w:marBottom w:val="0"/>
              <w:divBdr>
                <w:top w:val="none" w:sz="0" w:space="0" w:color="auto"/>
                <w:left w:val="none" w:sz="0" w:space="0" w:color="auto"/>
                <w:bottom w:val="none" w:sz="0" w:space="0" w:color="auto"/>
                <w:right w:val="none" w:sz="0" w:space="0" w:color="auto"/>
              </w:divBdr>
            </w:div>
          </w:divsChild>
        </w:div>
        <w:div w:id="1046371998">
          <w:marLeft w:val="0"/>
          <w:marRight w:val="0"/>
          <w:marTop w:val="0"/>
          <w:marBottom w:val="0"/>
          <w:divBdr>
            <w:top w:val="none" w:sz="0" w:space="0" w:color="auto"/>
            <w:left w:val="none" w:sz="0" w:space="0" w:color="auto"/>
            <w:bottom w:val="none" w:sz="0" w:space="0" w:color="auto"/>
            <w:right w:val="none" w:sz="0" w:space="0" w:color="auto"/>
          </w:divBdr>
        </w:div>
        <w:div w:id="2080054122">
          <w:marLeft w:val="0"/>
          <w:marRight w:val="0"/>
          <w:marTop w:val="0"/>
          <w:marBottom w:val="0"/>
          <w:divBdr>
            <w:top w:val="none" w:sz="0" w:space="0" w:color="auto"/>
            <w:left w:val="none" w:sz="0" w:space="0" w:color="auto"/>
            <w:bottom w:val="none" w:sz="0" w:space="0" w:color="auto"/>
            <w:right w:val="none" w:sz="0" w:space="0" w:color="auto"/>
          </w:divBdr>
        </w:div>
      </w:divsChild>
    </w:div>
    <w:div w:id="280842786">
      <w:bodyDiv w:val="1"/>
      <w:marLeft w:val="0"/>
      <w:marRight w:val="0"/>
      <w:marTop w:val="0"/>
      <w:marBottom w:val="0"/>
      <w:divBdr>
        <w:top w:val="none" w:sz="0" w:space="0" w:color="auto"/>
        <w:left w:val="none" w:sz="0" w:space="0" w:color="auto"/>
        <w:bottom w:val="none" w:sz="0" w:space="0" w:color="auto"/>
        <w:right w:val="none" w:sz="0" w:space="0" w:color="auto"/>
      </w:divBdr>
    </w:div>
    <w:div w:id="1180000163">
      <w:bodyDiv w:val="1"/>
      <w:marLeft w:val="0"/>
      <w:marRight w:val="0"/>
      <w:marTop w:val="0"/>
      <w:marBottom w:val="0"/>
      <w:divBdr>
        <w:top w:val="none" w:sz="0" w:space="0" w:color="auto"/>
        <w:left w:val="none" w:sz="0" w:space="0" w:color="auto"/>
        <w:bottom w:val="none" w:sz="0" w:space="0" w:color="auto"/>
        <w:right w:val="none" w:sz="0" w:space="0" w:color="auto"/>
      </w:divBdr>
      <w:divsChild>
        <w:div w:id="1893687574">
          <w:marLeft w:val="0"/>
          <w:marRight w:val="0"/>
          <w:marTop w:val="0"/>
          <w:marBottom w:val="0"/>
          <w:divBdr>
            <w:top w:val="none" w:sz="0" w:space="0" w:color="auto"/>
            <w:left w:val="none" w:sz="0" w:space="0" w:color="auto"/>
            <w:bottom w:val="none" w:sz="0" w:space="0" w:color="auto"/>
            <w:right w:val="none" w:sz="0" w:space="0" w:color="auto"/>
          </w:divBdr>
          <w:divsChild>
            <w:div w:id="46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sChild>
        <w:div w:id="903561756">
          <w:marLeft w:val="0"/>
          <w:marRight w:val="0"/>
          <w:marTop w:val="0"/>
          <w:marBottom w:val="0"/>
          <w:divBdr>
            <w:top w:val="none" w:sz="0" w:space="0" w:color="auto"/>
            <w:left w:val="none" w:sz="0" w:space="0" w:color="auto"/>
            <w:bottom w:val="none" w:sz="0" w:space="0" w:color="auto"/>
            <w:right w:val="none" w:sz="0" w:space="0" w:color="auto"/>
          </w:divBdr>
          <w:divsChild>
            <w:div w:id="1279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 w:id="1689791952">
      <w:bodyDiv w:val="1"/>
      <w:marLeft w:val="0"/>
      <w:marRight w:val="0"/>
      <w:marTop w:val="0"/>
      <w:marBottom w:val="0"/>
      <w:divBdr>
        <w:top w:val="none" w:sz="0" w:space="0" w:color="auto"/>
        <w:left w:val="none" w:sz="0" w:space="0" w:color="auto"/>
        <w:bottom w:val="none" w:sz="0" w:space="0" w:color="auto"/>
        <w:right w:val="none" w:sz="0" w:space="0" w:color="auto"/>
      </w:divBdr>
      <w:divsChild>
        <w:div w:id="894002766">
          <w:marLeft w:val="0"/>
          <w:marRight w:val="0"/>
          <w:marTop w:val="0"/>
          <w:marBottom w:val="0"/>
          <w:divBdr>
            <w:top w:val="none" w:sz="0" w:space="0" w:color="auto"/>
            <w:left w:val="none" w:sz="0" w:space="0" w:color="auto"/>
            <w:bottom w:val="none" w:sz="0" w:space="0" w:color="auto"/>
            <w:right w:val="none" w:sz="0" w:space="0" w:color="auto"/>
          </w:divBdr>
          <w:divsChild>
            <w:div w:id="1000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19/15.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219/Sevastopol_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219/Uspenskij-peshhernyj-monasty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4</cp:revision>
  <cp:lastPrinted>2019-07-10T13:15:00Z</cp:lastPrinted>
  <dcterms:created xsi:type="dcterms:W3CDTF">2020-03-09T07:50:00Z</dcterms:created>
  <dcterms:modified xsi:type="dcterms:W3CDTF">2020-03-09T07:58:00Z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