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1" w:rsidRDefault="009A5A41" w:rsidP="009A5A41">
      <w:pPr>
        <w:pStyle w:val="Standard"/>
        <w:jc w:val="center"/>
        <w:rPr>
          <w:b/>
          <w:bCs/>
          <w:color w:val="00AE00"/>
          <w:lang w:val="ru-RU"/>
        </w:rPr>
      </w:pPr>
      <w:r>
        <w:rPr>
          <w:rFonts w:ascii="Arial" w:hAnsi="Arial" w:cs="Arial"/>
          <w:b/>
          <w:bCs/>
          <w:color w:val="006600"/>
          <w:sz w:val="21"/>
          <w:szCs w:val="21"/>
          <w:lang w:val="ru-RU"/>
        </w:rPr>
        <w:t xml:space="preserve">Восточный Крым. Романтика древней </w:t>
      </w:r>
      <w:proofErr w:type="spellStart"/>
      <w:r>
        <w:rPr>
          <w:rFonts w:ascii="Arial" w:hAnsi="Arial" w:cs="Arial"/>
          <w:b/>
          <w:bCs/>
          <w:color w:val="006600"/>
          <w:sz w:val="21"/>
          <w:szCs w:val="21"/>
          <w:lang w:val="ru-RU"/>
        </w:rPr>
        <w:t>Киммерии</w:t>
      </w:r>
      <w:proofErr w:type="spellEnd"/>
      <w:r>
        <w:rPr>
          <w:rFonts w:ascii="Arial" w:hAnsi="Arial" w:cs="Arial"/>
          <w:b/>
          <w:bCs/>
          <w:color w:val="006600"/>
          <w:sz w:val="21"/>
          <w:szCs w:val="21"/>
          <w:lang w:val="ru-RU"/>
        </w:rPr>
        <w:t xml:space="preserve">. </w:t>
      </w:r>
      <w:r w:rsidR="00A96EF0">
        <w:rPr>
          <w:rFonts w:ascii="Arial" w:hAnsi="Arial" w:cs="Arial"/>
          <w:b/>
          <w:bCs/>
          <w:color w:val="006600"/>
          <w:sz w:val="21"/>
          <w:szCs w:val="21"/>
          <w:lang w:val="ru-RU"/>
        </w:rPr>
        <w:t>19.09-20.09.2020</w:t>
      </w:r>
    </w:p>
    <w:p w:rsidR="009A5A41" w:rsidRDefault="009A5A41" w:rsidP="009A5A41">
      <w:pPr>
        <w:pStyle w:val="Standard"/>
        <w:rPr>
          <w:b/>
          <w:bCs/>
          <w:color w:val="00AE00"/>
          <w:lang w:val="ru-RU"/>
        </w:rPr>
      </w:pPr>
      <w:r>
        <w:rPr>
          <w:b/>
          <w:bCs/>
          <w:color w:val="00AE00"/>
          <w:lang w:val="ru-RU"/>
        </w:rPr>
        <w:t xml:space="preserve">            </w:t>
      </w:r>
    </w:p>
    <w:p w:rsidR="009A5A41" w:rsidRDefault="009A5A41" w:rsidP="009A5A41">
      <w:pPr>
        <w:pStyle w:val="Standard"/>
      </w:pPr>
      <w:r>
        <w:rPr>
          <w:b/>
          <w:bCs/>
          <w:color w:val="00AE00"/>
          <w:lang w:val="ru-RU"/>
        </w:rPr>
        <w:t xml:space="preserve">              </w:t>
      </w:r>
      <w:r>
        <w:rPr>
          <w:rFonts w:ascii="Arial" w:hAnsi="Arial" w:cs="Arial"/>
          <w:b/>
          <w:bCs/>
          <w:color w:val="006600"/>
          <w:sz w:val="20"/>
          <w:szCs w:val="20"/>
          <w:lang w:val="ru-RU"/>
        </w:rPr>
        <w:t>Выезд накануне вечером</w:t>
      </w:r>
      <w:r>
        <w:rPr>
          <w:b/>
          <w:bCs/>
          <w:color w:val="006600"/>
          <w:lang w:val="ru-RU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8820"/>
      </w:tblGrid>
      <w:tr w:rsidR="009A5A41" w:rsidTr="00637F5B">
        <w:trPr>
          <w:trHeight w:val="645"/>
        </w:trPr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4000" cy="254000"/>
                  <wp:effectExtent l="0" t="0" r="0" b="0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~22:00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Сбор группы на Главной городской площади Краснодара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 xml:space="preserve">Автобус паркуется по </w:t>
            </w:r>
            <w:proofErr w:type="spellStart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уденного</w:t>
            </w:r>
            <w:proofErr w:type="spellEnd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, 147, напротив касс драмтеатра А.М. Горького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 </w:t>
            </w:r>
          </w:p>
          <w:p w:rsidR="009A5A41" w:rsidRDefault="009A5A41" w:rsidP="00637F5B">
            <w:pPr>
              <w:pStyle w:val="Standard"/>
              <w:snapToGrid w:val="0"/>
            </w:pPr>
          </w:p>
          <w:p w:rsidR="009A5A41" w:rsidRDefault="009A5A41" w:rsidP="00637F5B">
            <w:pPr>
              <w:pStyle w:val="Standard"/>
              <w:snapToGrid w:val="0"/>
            </w:pPr>
          </w:p>
        </w:tc>
      </w:tr>
      <w:tr w:rsidR="009A5A41" w:rsidTr="00637F5B">
        <w:trPr>
          <w:trHeight w:val="555"/>
        </w:trPr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15240</wp:posOffset>
                  </wp:positionV>
                  <wp:extent cx="254000" cy="254000"/>
                  <wp:effectExtent l="0" t="0" r="0" b="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~22:30 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Переезд автобусом по маршруту Краснодар-Крымский мост-Коктебель </w:t>
            </w:r>
            <w:r w:rsidRPr="00BA67C0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~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3</w:t>
            </w:r>
            <w:r w:rsidRPr="00BA67C0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50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км </w:t>
            </w: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514350</wp:posOffset>
                  </wp:positionV>
                  <wp:extent cx="254635" cy="254635"/>
                  <wp:effectExtent l="0" t="0" r="0" b="0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  <w:t>1 день</w:t>
            </w:r>
          </w:p>
          <w:p w:rsidR="009A5A41" w:rsidRDefault="009A5A41" w:rsidP="00637F5B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0066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Коктебель. Миндальное. Судак.</w:t>
            </w:r>
          </w:p>
          <w:p w:rsidR="009A5A41" w:rsidRDefault="009A5A41" w:rsidP="00637F5B">
            <w:pPr>
              <w:jc w:val="center"/>
              <w:rPr>
                <w:rStyle w:val="a3"/>
                <w:rFonts w:ascii="Arial" w:hAnsi="Arial" w:cs="Arial"/>
                <w:color w:val="111111"/>
                <w:szCs w:val="2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6600"/>
                <w:szCs w:val="20"/>
              </w:rPr>
              <w:t>Экскурсионная программа «</w:t>
            </w: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Страна Голубых вершин»</w:t>
            </w:r>
          </w:p>
          <w:p w:rsidR="009A5A41" w:rsidRDefault="009A5A41" w:rsidP="00637F5B">
            <w:pPr>
              <w:rPr>
                <w:rStyle w:val="a3"/>
                <w:rFonts w:ascii="Arial" w:hAnsi="Arial" w:cs="Arial"/>
                <w:bCs/>
                <w:color w:val="111111"/>
                <w:szCs w:val="20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</w:rPr>
              <w:t xml:space="preserve">Коктебель </w:t>
            </w:r>
          </w:p>
          <w:p w:rsidR="009A5A41" w:rsidRDefault="009A5A41" w:rsidP="009A5A41">
            <w:pPr>
              <w:widowControl w:val="0"/>
              <w:numPr>
                <w:ilvl w:val="0"/>
                <w:numId w:val="10"/>
              </w:numPr>
              <w:suppressAutoHyphens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>Морская прогулка к застывшему вулканическому массиву Кара-Даг с проходом под аркой Золотых ворот, купанием в море и фотосессией (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>доп</w:t>
            </w:r>
            <w:proofErr w:type="spellEnd"/>
            <w:proofErr w:type="gramEnd"/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 xml:space="preserve"> плата)</w:t>
            </w:r>
          </w:p>
          <w:p w:rsidR="009A5A41" w:rsidRDefault="009A5A41" w:rsidP="00637F5B">
            <w:pPr>
              <w:snapToGrid w:val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Миндальное </w:t>
            </w:r>
          </w:p>
          <w:p w:rsidR="009A5A41" w:rsidRDefault="009A5A41" w:rsidP="009A5A4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Экскурсия по старинным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голицынским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подвалам «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Архадерессе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>» с дегустацией вин винодельни «Солнечная долина» (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плата)</w:t>
            </w:r>
          </w:p>
          <w:p w:rsidR="009A5A41" w:rsidRDefault="009A5A41" w:rsidP="00637F5B">
            <w:pPr>
              <w:snapToGrid w:val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Судак</w:t>
            </w:r>
          </w:p>
          <w:p w:rsidR="009A5A41" w:rsidRDefault="009A5A41" w:rsidP="009A5A41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textAlignment w:val="baseline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Размещение в отеле. Обед по программе. Отдых на море. Свободное время.</w:t>
            </w:r>
          </w:p>
          <w:p w:rsidR="009A5A41" w:rsidRDefault="009A5A41" w:rsidP="00637F5B">
            <w:pPr>
              <w:snapToGrid w:val="0"/>
              <w:jc w:val="center"/>
            </w:pPr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54635" cy="254635"/>
                  <wp:effectExtent l="0" t="0" r="0" b="0"/>
                  <wp:wrapTopAndBottom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jc w:val="center"/>
              <w:rPr>
                <w:rStyle w:val="a3"/>
                <w:rFonts w:ascii="Arial" w:hAnsi="Arial" w:cs="Arial"/>
                <w:b/>
                <w:bCs/>
                <w:color w:val="00660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  <w:t>2 день</w:t>
            </w:r>
          </w:p>
          <w:p w:rsidR="009A5A41" w:rsidRDefault="009A5A41" w:rsidP="00637F5B">
            <w:pPr>
              <w:jc w:val="center"/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</w:pP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Судак. Новый Свет</w:t>
            </w:r>
          </w:p>
          <w:p w:rsidR="009A5A41" w:rsidRDefault="009A5A41" w:rsidP="00637F5B">
            <w:pPr>
              <w:snapToGrid w:val="0"/>
              <w:jc w:val="center"/>
              <w:rPr>
                <w:rStyle w:val="a4"/>
                <w:rFonts w:ascii="Arial" w:hAnsi="Arial" w:cs="Arial"/>
                <w:color w:val="111111"/>
                <w:szCs w:val="20"/>
              </w:rPr>
            </w:pP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 xml:space="preserve">Экскурсионная программа «Серенада </w:t>
            </w:r>
            <w:proofErr w:type="spellStart"/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Судакской</w:t>
            </w:r>
            <w:proofErr w:type="spellEnd"/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 xml:space="preserve"> долины» </w:t>
            </w:r>
          </w:p>
          <w:p w:rsidR="009A5A41" w:rsidRDefault="009A5A4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111111"/>
                <w:szCs w:val="20"/>
                <w:lang w:val="ru-RU"/>
              </w:rPr>
              <w:t xml:space="preserve">Завтрак по программе. Освобождение номеров. Переезд в Новый Свет </w:t>
            </w:r>
          </w:p>
          <w:p w:rsidR="009A5A41" w:rsidRDefault="009A5A4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>Судак</w:t>
            </w:r>
            <w:r>
              <w:rPr>
                <w:rStyle w:val="a3"/>
                <w:rFonts w:ascii="Arial" w:hAnsi="Arial" w:cs="Arial"/>
                <w:i w:val="0"/>
                <w:iCs w:val="0"/>
                <w:color w:val="111111"/>
                <w:sz w:val="22"/>
                <w:szCs w:val="22"/>
                <w:lang w:val="ru-RU"/>
              </w:rPr>
              <w:t xml:space="preserve"> </w:t>
            </w:r>
          </w:p>
          <w:p w:rsidR="009A5A41" w:rsidRDefault="009A5A41" w:rsidP="009A5A41">
            <w:pPr>
              <w:pStyle w:val="Standard"/>
              <w:numPr>
                <w:ilvl w:val="0"/>
                <w:numId w:val="14"/>
              </w:numPr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  <w:t>Экскурсия в средневековую генуэзскую крепость в Судаке с фотосессией на панорамных площадках.</w:t>
            </w:r>
            <w:r>
              <w:rPr>
                <w:rStyle w:val="a3"/>
                <w:rFonts w:ascii="Arial" w:hAnsi="Arial" w:cs="Arial"/>
                <w:b/>
                <w:bCs/>
                <w:color w:val="111111"/>
                <w:szCs w:val="20"/>
                <w:lang w:val="ru-RU"/>
              </w:rPr>
              <w:t xml:space="preserve"> </w:t>
            </w:r>
          </w:p>
          <w:p w:rsidR="009A5A41" w:rsidRDefault="009A5A4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 xml:space="preserve">Новый Свет  </w:t>
            </w:r>
          </w:p>
          <w:p w:rsidR="009A5A41" w:rsidRDefault="009A5A41" w:rsidP="009A5A41">
            <w:pPr>
              <w:pStyle w:val="Standard"/>
              <w:numPr>
                <w:ilvl w:val="0"/>
                <w:numId w:val="13"/>
              </w:numPr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  <w:t>Экскурсия в Новый Свет с обзором достопримечательностей и прогулкой по тропе Голицына вдоль морского побережья</w:t>
            </w:r>
            <w:r>
              <w:rPr>
                <w:rStyle w:val="a3"/>
                <w:rFonts w:ascii="Arial" w:hAnsi="Arial" w:cs="Arial"/>
                <w:b/>
                <w:bCs/>
                <w:color w:val="111111"/>
                <w:szCs w:val="20"/>
                <w:lang w:val="ru-RU"/>
              </w:rPr>
              <w:t xml:space="preserve"> </w:t>
            </w:r>
          </w:p>
          <w:p w:rsidR="009A5A41" w:rsidRDefault="009A5A41" w:rsidP="009A5A41">
            <w:pPr>
              <w:pStyle w:val="Standard"/>
              <w:numPr>
                <w:ilvl w:val="0"/>
                <w:numId w:val="13"/>
              </w:numPr>
              <w:snapToGrid w:val="0"/>
              <w:jc w:val="both"/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>Отдых на море</w:t>
            </w: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4000" cy="254000"/>
                  <wp:effectExtent l="0" t="0" r="0" b="0"/>
                  <wp:wrapTopAndBottom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4000" cy="254000"/>
                  <wp:effectExtent l="0" t="0" r="0" b="0"/>
                  <wp:wrapTopAndBottom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Переезд по маршруту Новый Свет  - Крымский мост - Краснодар</w:t>
            </w:r>
            <w:r w:rsidRPr="00BA67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~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400км</w:t>
            </w: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  <w:rPr>
                <w:lang w:val="ru-RU" w:eastAsia="ar-SA" w:bidi="ar-SA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40640</wp:posOffset>
                  </wp:positionV>
                  <wp:extent cx="254000" cy="254000"/>
                  <wp:effectExtent l="0" t="0" r="0" b="0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rPr>
                <w:rStyle w:val="a4"/>
                <w:rFonts w:ascii="Arial" w:hAnsi="Arial" w:cs="Times New Roman"/>
                <w:color w:val="FF0000"/>
                <w:szCs w:val="20"/>
                <w:lang w:val="ru-RU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Style w:val="a4"/>
                <w:rFonts w:ascii="Arial" w:eastAsia="Times New Roman" w:hAnsi="Arial" w:cs="Arial"/>
                <w:color w:val="000000"/>
                <w:szCs w:val="20"/>
                <w:lang w:val="ru-RU"/>
              </w:rPr>
              <w:t>~ 22:00</w:t>
            </w:r>
            <w:r>
              <w:rPr>
                <w:rStyle w:val="a4"/>
                <w:rFonts w:ascii="Arial" w:eastAsia="Times New Roman" w:hAnsi="Arial" w:cs="Arial"/>
                <w:color w:val="FF0000"/>
                <w:szCs w:val="20"/>
                <w:lang w:val="ru-RU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Прибытие в Краснодар. Главная городская площадь.</w:t>
            </w:r>
            <w:r>
              <w:rPr>
                <w:rStyle w:val="a4"/>
                <w:rFonts w:ascii="Arial" w:hAnsi="Arial" w:cs="Times New Roman"/>
                <w:color w:val="FF0000"/>
                <w:szCs w:val="20"/>
                <w:lang w:val="ru-RU"/>
              </w:rPr>
              <w:t xml:space="preserve"> </w:t>
            </w:r>
            <w:r>
              <w:rPr>
                <w:rStyle w:val="a4"/>
                <w:rFonts w:ascii="Arial" w:hAnsi="Arial" w:cs="Times New Roman"/>
                <w:color w:val="111111"/>
                <w:szCs w:val="20"/>
                <w:lang w:val="ru-RU"/>
              </w:rPr>
              <w:t>Буденного, 147.</w:t>
            </w:r>
          </w:p>
          <w:p w:rsidR="009A5A41" w:rsidRDefault="009A5A41" w:rsidP="00637F5B">
            <w:pPr>
              <w:pStyle w:val="Standard"/>
              <w:snapToGrid w:val="0"/>
              <w:jc w:val="both"/>
            </w:pPr>
            <w:r>
              <w:rPr>
                <w:rStyle w:val="a4"/>
                <w:rFonts w:ascii="Arial" w:hAnsi="Arial" w:cs="Times New Roman"/>
                <w:color w:val="FF0000"/>
                <w:szCs w:val="20"/>
                <w:lang w:val="ru-RU"/>
              </w:rPr>
              <w:t>*</w:t>
            </w:r>
            <w:r>
              <w:rPr>
                <w:rStyle w:val="a4"/>
                <w:rFonts w:ascii="Arial" w:hAnsi="Arial" w:cs="Times New Roman"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7E0021"/>
                <w:sz w:val="20"/>
                <w:szCs w:val="20"/>
                <w:lang w:val="ru-RU"/>
              </w:rPr>
              <w:t>Время прибытия в Краснодар является расчетным и в полной мере зависит от загруженности  на автомобильных дорогах и задержек в пути.</w:t>
            </w:r>
          </w:p>
        </w:tc>
      </w:tr>
    </w:tbl>
    <w:p w:rsidR="009A5A41" w:rsidRDefault="009A5A41" w:rsidP="009A5A41">
      <w:pPr>
        <w:pStyle w:val="Standard"/>
      </w:pPr>
    </w:p>
    <w:p w:rsidR="009A5A41" w:rsidRDefault="009A5A41" w:rsidP="009A5A41">
      <w:pPr>
        <w:pStyle w:val="Standard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Стоимость тура</w:t>
      </w: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 </w:t>
      </w:r>
    </w:p>
    <w:p w:rsidR="009A5A41" w:rsidRDefault="009A5A41" w:rsidP="009A5A41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2-х местный с удобствами   -  6500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/чел. (6800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 - 29-30.08)</w:t>
      </w:r>
    </w:p>
    <w:p w:rsidR="009A5A41" w:rsidRDefault="009A5A41" w:rsidP="009A5A41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3-х местный с удобствами   -  6400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 (6700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 - 29-30.08)</w:t>
      </w:r>
    </w:p>
    <w:p w:rsidR="009A5A41" w:rsidRDefault="009A5A41" w:rsidP="009A5A41">
      <w:pPr>
        <w:pStyle w:val="Standard"/>
        <w:numPr>
          <w:ilvl w:val="0"/>
          <w:numId w:val="16"/>
        </w:numPr>
        <w:rPr>
          <w:rFonts w:ascii="Arial" w:hAnsi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1-но местный с удобствами -  7700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/чел, (8000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 - 29-30.08)</w:t>
      </w:r>
    </w:p>
    <w:p w:rsidR="009A5A41" w:rsidRDefault="009A5A41" w:rsidP="009A5A41">
      <w:pPr>
        <w:pStyle w:val="Standard"/>
        <w:rPr>
          <w:rFonts w:ascii="Arial" w:hAnsi="Arial"/>
          <w:color w:val="000000"/>
          <w:sz w:val="20"/>
          <w:szCs w:val="20"/>
          <w:lang w:val="ru-RU"/>
        </w:rPr>
      </w:pPr>
    </w:p>
    <w:p w:rsidR="009A5A41" w:rsidRDefault="009A5A41" w:rsidP="009A5A41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В стоимость тура включено </w:t>
      </w:r>
    </w:p>
    <w:p w:rsidR="009A5A41" w:rsidRDefault="009A5A41" w:rsidP="009A5A4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Транспортное обслуживание (автобус) </w:t>
      </w:r>
    </w:p>
    <w:p w:rsidR="009A5A41" w:rsidRDefault="009A5A41" w:rsidP="009A5A4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Услуги гида-сопровождающего </w:t>
      </w:r>
    </w:p>
    <w:p w:rsidR="009A5A41" w:rsidRDefault="009A5A41" w:rsidP="009A5A4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Питание по программе (завтрак -1; обед - 1;) </w:t>
      </w:r>
    </w:p>
    <w:p w:rsidR="009A5A41" w:rsidRDefault="009A5A41" w:rsidP="009A5A4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Проживание в номерах 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с </w:t>
      </w:r>
      <w:r>
        <w:rPr>
          <w:rFonts w:ascii="Arial" w:hAnsi="Arial" w:cs="Arial"/>
          <w:color w:val="000000"/>
          <w:sz w:val="20"/>
          <w:szCs w:val="20"/>
          <w:lang w:val="ru-RU"/>
        </w:rPr>
        <w:t>удобствами.</w:t>
      </w:r>
    </w:p>
    <w:p w:rsidR="009A5A41" w:rsidRDefault="009A5A41" w:rsidP="009A5A41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A5A41" w:rsidRDefault="009A5A41" w:rsidP="009A5A41">
      <w:pPr>
        <w:pStyle w:val="Standarduser"/>
        <w:jc w:val="both"/>
      </w:pPr>
    </w:p>
    <w:p w:rsidR="009A5A41" w:rsidRDefault="009A5A41" w:rsidP="009A5A41">
      <w:pPr>
        <w:pStyle w:val="Standarduser"/>
        <w:spacing w:line="200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Дополнительно оплачивается </w:t>
      </w:r>
    </w:p>
    <w:p w:rsidR="009A5A41" w:rsidRDefault="009A5A41" w:rsidP="009A5A41">
      <w:pPr>
        <w:pStyle w:val="Standard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Морская прогулка в Коктебеле - 700/500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/час </w:t>
      </w:r>
    </w:p>
    <w:p w:rsidR="009A5A41" w:rsidRDefault="009A5A41" w:rsidP="009A5A41">
      <w:pPr>
        <w:pStyle w:val="Standard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Экскурсия на винодельню «Солнечная долина» с дегустацией - 650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9A5A41" w:rsidRDefault="009A5A41" w:rsidP="009A5A41">
      <w:pPr>
        <w:pStyle w:val="Standard"/>
        <w:numPr>
          <w:ilvl w:val="0"/>
          <w:numId w:val="7"/>
        </w:numPr>
        <w:rPr>
          <w:rStyle w:val="a3"/>
          <w:rFonts w:ascii="Arial" w:hAnsi="Arial" w:cs="Arial"/>
          <w:color w:val="00000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Экскурсия на винодельню «Солнечная долина» без дегустации - 300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9A5A41" w:rsidRDefault="009A5A41" w:rsidP="009A5A41">
      <w:pPr>
        <w:pStyle w:val="Standard"/>
        <w:numPr>
          <w:ilvl w:val="0"/>
          <w:numId w:val="7"/>
        </w:numPr>
        <w:spacing w:line="200" w:lineRule="atLeast"/>
        <w:jc w:val="both"/>
        <w:rPr>
          <w:rStyle w:val="a3"/>
          <w:rFonts w:ascii="Arial" w:hAnsi="Arial" w:cs="Arial"/>
          <w:color w:val="000000"/>
          <w:szCs w:val="20"/>
          <w:lang w:val="ru-RU"/>
        </w:rPr>
      </w:pPr>
      <w:r>
        <w:rPr>
          <w:rStyle w:val="a3"/>
          <w:rFonts w:ascii="Arial" w:hAnsi="Arial" w:cs="Arial"/>
          <w:color w:val="000000"/>
          <w:szCs w:val="20"/>
          <w:lang w:val="ru-RU"/>
        </w:rPr>
        <w:t xml:space="preserve">Экспресс-дегустация - 350 </w:t>
      </w:r>
      <w:proofErr w:type="spellStart"/>
      <w:r>
        <w:rPr>
          <w:rStyle w:val="a3"/>
          <w:rFonts w:ascii="Arial" w:hAnsi="Arial" w:cs="Arial"/>
          <w:color w:val="000000"/>
          <w:szCs w:val="20"/>
          <w:lang w:val="ru-RU"/>
        </w:rPr>
        <w:t>руб</w:t>
      </w:r>
      <w:proofErr w:type="spellEnd"/>
      <w:r>
        <w:rPr>
          <w:rStyle w:val="a3"/>
          <w:rFonts w:ascii="Arial" w:hAnsi="Arial" w:cs="Arial"/>
          <w:color w:val="000000"/>
          <w:szCs w:val="20"/>
          <w:lang w:val="ru-RU"/>
        </w:rPr>
        <w:t xml:space="preserve">/чел </w:t>
      </w:r>
    </w:p>
    <w:p w:rsidR="009A5A41" w:rsidRDefault="009A5A41" w:rsidP="009A5A41">
      <w:pPr>
        <w:pStyle w:val="Standard"/>
        <w:numPr>
          <w:ilvl w:val="0"/>
          <w:numId w:val="7"/>
        </w:numPr>
        <w:spacing w:line="200" w:lineRule="atLeast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>
        <w:rPr>
          <w:rStyle w:val="a3"/>
          <w:rFonts w:ascii="Arial" w:hAnsi="Arial" w:cs="Arial"/>
          <w:color w:val="000000"/>
          <w:szCs w:val="20"/>
          <w:lang w:val="ru-RU"/>
        </w:rPr>
        <w:t xml:space="preserve">Генуэзская крепость - 300/150/50 </w:t>
      </w:r>
      <w:proofErr w:type="spellStart"/>
      <w:r>
        <w:rPr>
          <w:rStyle w:val="a3"/>
          <w:rFonts w:ascii="Arial" w:hAnsi="Arial" w:cs="Arial"/>
          <w:color w:val="000000"/>
          <w:szCs w:val="20"/>
          <w:lang w:val="ru-RU"/>
        </w:rPr>
        <w:t>руб</w:t>
      </w:r>
      <w:proofErr w:type="spellEnd"/>
      <w:r>
        <w:rPr>
          <w:rStyle w:val="a3"/>
          <w:rFonts w:ascii="Arial" w:hAnsi="Arial" w:cs="Arial"/>
          <w:color w:val="000000"/>
          <w:szCs w:val="20"/>
          <w:lang w:val="ru-RU"/>
        </w:rPr>
        <w:t>/чел</w:t>
      </w:r>
    </w:p>
    <w:p w:rsidR="009A5A41" w:rsidRDefault="009A5A41" w:rsidP="009A5A41">
      <w:pPr>
        <w:rPr>
          <w:rFonts w:ascii="Arial" w:hAnsi="Arial" w:cs="Arial"/>
          <w:b/>
          <w:bCs/>
          <w:sz w:val="21"/>
          <w:szCs w:val="21"/>
        </w:rPr>
      </w:pPr>
    </w:p>
    <w:p w:rsidR="009A5A41" w:rsidRDefault="009A5A41" w:rsidP="009A5A41">
      <w:pPr>
        <w:rPr>
          <w:rStyle w:val="a3"/>
          <w:rFonts w:ascii="Arial" w:hAnsi="Arial" w:cs="Arial"/>
          <w:bCs/>
          <w:color w:val="111111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Полезная информация </w:t>
      </w:r>
    </w:p>
    <w:p w:rsidR="009A5A41" w:rsidRDefault="009A5A41" w:rsidP="009A5A41">
      <w:pPr>
        <w:widowControl w:val="0"/>
        <w:numPr>
          <w:ilvl w:val="0"/>
          <w:numId w:val="8"/>
        </w:numPr>
        <w:suppressAutoHyphens/>
        <w:textAlignment w:val="baseline"/>
        <w:rPr>
          <w:rStyle w:val="a3"/>
          <w:rFonts w:ascii="Arial" w:hAnsi="Arial" w:cs="Arial"/>
          <w:bCs/>
          <w:color w:val="111111"/>
          <w:szCs w:val="20"/>
        </w:rPr>
      </w:pPr>
      <w:r>
        <w:rPr>
          <w:rStyle w:val="a3"/>
          <w:rFonts w:ascii="Arial" w:hAnsi="Arial" w:cs="Arial"/>
          <w:bCs/>
          <w:color w:val="111111"/>
          <w:szCs w:val="20"/>
        </w:rPr>
        <w:t>Во время утренней морской прогулки вы увидите много интересного и нового для себя. Вместе с тем, чтобы надолго сохранить приятные воспоминания  при необходимости возьмите теплый плед у капитана судна.</w:t>
      </w:r>
      <w:r>
        <w:rPr>
          <w:rStyle w:val="a3"/>
          <w:rFonts w:ascii="Arial" w:hAnsi="Arial" w:cs="Arial"/>
          <w:color w:val="111111"/>
          <w:szCs w:val="20"/>
        </w:rPr>
        <w:t xml:space="preserve"> С разрешения капитана судна возможно купание в открытом море.</w:t>
      </w:r>
    </w:p>
    <w:p w:rsidR="009A5A41" w:rsidRDefault="009A5A41" w:rsidP="009A5A41">
      <w:pPr>
        <w:widowControl w:val="0"/>
        <w:numPr>
          <w:ilvl w:val="0"/>
          <w:numId w:val="8"/>
        </w:numPr>
        <w:suppressAutoHyphens/>
        <w:textAlignment w:val="baseline"/>
        <w:rPr>
          <w:rStyle w:val="a3"/>
          <w:rFonts w:ascii="Arial" w:hAnsi="Arial" w:cs="Arial"/>
          <w:bCs/>
          <w:color w:val="111111"/>
          <w:szCs w:val="20"/>
        </w:rPr>
      </w:pPr>
      <w:r>
        <w:rPr>
          <w:rStyle w:val="a3"/>
          <w:rFonts w:ascii="Arial" w:hAnsi="Arial" w:cs="Arial"/>
          <w:bCs/>
          <w:color w:val="111111"/>
          <w:szCs w:val="20"/>
        </w:rPr>
        <w:t xml:space="preserve">Программой нашего тура предусмотрена двухчасовая прогулка по тропе Голицына, вырубленной в скале и проходящей вдоль берега моря, поэтому чтобы чувствовать себя комфортно обувь должна быть на фиксированной подошве без каблуков. </w:t>
      </w:r>
    </w:p>
    <w:p w:rsidR="009A5A41" w:rsidRDefault="009A5A41" w:rsidP="009A5A41">
      <w:pPr>
        <w:widowControl w:val="0"/>
        <w:numPr>
          <w:ilvl w:val="0"/>
          <w:numId w:val="8"/>
        </w:numPr>
        <w:suppressAutoHyphens/>
        <w:textAlignment w:val="baseline"/>
      </w:pPr>
      <w:r>
        <w:rPr>
          <w:rStyle w:val="a3"/>
          <w:rFonts w:ascii="Arial" w:hAnsi="Arial" w:cs="Arial"/>
          <w:bCs/>
          <w:color w:val="111111"/>
          <w:szCs w:val="20"/>
        </w:rPr>
        <w:t xml:space="preserve">Не забудьте взять с собой фото-видеокамеры. Мы будем путешествовать по удивительно красивым </w:t>
      </w:r>
      <w:proofErr w:type="gramStart"/>
      <w:r>
        <w:rPr>
          <w:rStyle w:val="a3"/>
          <w:rFonts w:ascii="Arial" w:hAnsi="Arial" w:cs="Arial"/>
          <w:bCs/>
          <w:color w:val="111111"/>
          <w:szCs w:val="20"/>
        </w:rPr>
        <w:t>местам</w:t>
      </w:r>
      <w:proofErr w:type="gramEnd"/>
      <w:r>
        <w:rPr>
          <w:rStyle w:val="a3"/>
          <w:rFonts w:ascii="Arial" w:hAnsi="Arial" w:cs="Arial"/>
          <w:bCs/>
          <w:color w:val="111111"/>
          <w:szCs w:val="20"/>
        </w:rPr>
        <w:t xml:space="preserve"> и вы всегда сможете выполнить множество фотографий и видеосъемок.</w:t>
      </w:r>
      <w:r>
        <w:rPr>
          <w:rStyle w:val="a3"/>
          <w:rFonts w:ascii="Arial" w:hAnsi="Arial" w:cs="Arial"/>
          <w:b/>
          <w:bCs/>
          <w:color w:val="111111"/>
          <w:szCs w:val="20"/>
        </w:rPr>
        <w:t xml:space="preserve"> </w:t>
      </w:r>
    </w:p>
    <w:p w:rsidR="009A5A41" w:rsidRDefault="009A5A41" w:rsidP="009A5A41">
      <w:pPr>
        <w:jc w:val="both"/>
      </w:pPr>
    </w:p>
    <w:p w:rsidR="009A5A41" w:rsidRPr="00112682" w:rsidRDefault="009A5A41" w:rsidP="00112682">
      <w:pPr>
        <w:pStyle w:val="Standarduser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Дополнительная  информация</w:t>
      </w:r>
      <w:proofErr w:type="gramStart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12682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Pr="0011268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A5A41" w:rsidRDefault="009A5A41" w:rsidP="009A5A41">
      <w:pPr>
        <w:pStyle w:val="Standardus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Время в пути и продолжительность экскурсий указано ориентировочно. </w:t>
      </w:r>
    </w:p>
    <w:p w:rsidR="009A5A41" w:rsidRDefault="009A5A41" w:rsidP="009A5A41">
      <w:pPr>
        <w:pStyle w:val="Standarduser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ru-RU"/>
        </w:rPr>
        <w:t>Стоимость входных билетов может меняться, поэтому учитывайте это при формировании бюджета на поездку.</w:t>
      </w:r>
    </w:p>
    <w:p w:rsidR="009A5A41" w:rsidRDefault="009A5A41" w:rsidP="009A5A41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A5A41" w:rsidRDefault="009A5A41" w:rsidP="009A5A41">
      <w:pPr>
        <w:pStyle w:val="Standarduser"/>
        <w:jc w:val="both"/>
      </w:pPr>
    </w:p>
    <w:p w:rsidR="00FE38FC" w:rsidRPr="009A5A41" w:rsidRDefault="00FE38FC" w:rsidP="009A5A41">
      <w:pPr>
        <w:rPr>
          <w:lang w:val="de-DE"/>
        </w:rPr>
      </w:pPr>
    </w:p>
    <w:sectPr w:rsidR="00FE38FC" w:rsidRPr="009A5A41" w:rsidSect="0083518B">
      <w:headerReference w:type="default" r:id="rId11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78" w:rsidRDefault="009D4478">
      <w:r>
        <w:separator/>
      </w:r>
    </w:p>
  </w:endnote>
  <w:endnote w:type="continuationSeparator" w:id="0">
    <w:p w:rsidR="009D4478" w:rsidRDefault="009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78" w:rsidRDefault="009D4478">
      <w:r>
        <w:separator/>
      </w:r>
    </w:p>
  </w:footnote>
  <w:footnote w:type="continuationSeparator" w:id="0">
    <w:p w:rsidR="009D4478" w:rsidRDefault="009D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112682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112682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4"/>
  </w:num>
  <w:num w:numId="5">
    <w:abstractNumId w:val="18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12682"/>
    <w:rsid w:val="00127453"/>
    <w:rsid w:val="00142931"/>
    <w:rsid w:val="00214079"/>
    <w:rsid w:val="002A39BD"/>
    <w:rsid w:val="003D74A5"/>
    <w:rsid w:val="00536207"/>
    <w:rsid w:val="006D3FF2"/>
    <w:rsid w:val="007F4960"/>
    <w:rsid w:val="0083518B"/>
    <w:rsid w:val="008A368F"/>
    <w:rsid w:val="00921779"/>
    <w:rsid w:val="00927899"/>
    <w:rsid w:val="009A3220"/>
    <w:rsid w:val="009A5A41"/>
    <w:rsid w:val="009C5215"/>
    <w:rsid w:val="009D4478"/>
    <w:rsid w:val="00A66F24"/>
    <w:rsid w:val="00A96EF0"/>
    <w:rsid w:val="00AC3AED"/>
    <w:rsid w:val="00B176B3"/>
    <w:rsid w:val="00B658C7"/>
    <w:rsid w:val="00C46623"/>
    <w:rsid w:val="00D508FC"/>
    <w:rsid w:val="00DA2693"/>
    <w:rsid w:val="00E73F62"/>
    <w:rsid w:val="00E80B74"/>
    <w:rsid w:val="00ED52D9"/>
    <w:rsid w:val="00F4146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2019-03-14T16:00:00Z</cp:lastPrinted>
  <dcterms:created xsi:type="dcterms:W3CDTF">2020-07-31T10:57:00Z</dcterms:created>
  <dcterms:modified xsi:type="dcterms:W3CDTF">2020-07-31T11:40:00Z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