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DB" w:rsidRPr="00226F59" w:rsidRDefault="008524BD" w:rsidP="00AA37DB">
      <w:pPr>
        <w:rPr>
          <w:rFonts w:ascii="Arial" w:hAnsi="Arial" w:cs="Arial"/>
          <w:bCs/>
          <w:color w:val="000000"/>
          <w:spacing w:val="6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-38100</wp:posOffset>
                </wp:positionV>
                <wp:extent cx="3752850" cy="32575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52850" cy="325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4BD" w:rsidRDefault="008524BD" w:rsidP="008524BD">
                            <w:pPr>
                              <w:pStyle w:val="ae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7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02.11 -</w:t>
                            </w:r>
                            <w:r w:rsidR="00966D7B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7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04.11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4.15pt;margin-top:-3pt;width:295.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8524BD" w:rsidRDefault="008524BD" w:rsidP="008524BD">
                      <w:pPr>
                        <w:pStyle w:val="ae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72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02.11 -</w:t>
                      </w:r>
                      <w:r w:rsidR="00966D7B"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72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04.11</w:t>
                      </w:r>
                    </w:p>
                  </w:txbxContent>
                </v:textbox>
              </v:shape>
            </w:pict>
          </mc:Fallback>
        </mc:AlternateContent>
      </w:r>
      <w:r w:rsidR="00AA37DB">
        <w:rPr>
          <w:rFonts w:ascii="Arial Narrow" w:hAnsi="Arial Narrow" w:cs="Arial"/>
          <w:bCs/>
          <w:spacing w:val="6"/>
          <w:sz w:val="22"/>
          <w:szCs w:val="22"/>
        </w:rPr>
        <w:t xml:space="preserve">               </w:t>
      </w:r>
      <w:r w:rsidR="00AA37DB" w:rsidRPr="005D63F4">
        <w:rPr>
          <w:rFonts w:ascii="Arial Narrow" w:hAnsi="Arial Narrow" w:cs="Arial"/>
          <w:bCs/>
          <w:spacing w:val="6"/>
          <w:sz w:val="16"/>
          <w:szCs w:val="16"/>
        </w:rPr>
        <w:t xml:space="preserve">    </w:t>
      </w:r>
      <w:r w:rsidR="00AA37DB" w:rsidRPr="00226F59">
        <w:rPr>
          <w:rFonts w:ascii="Arial" w:hAnsi="Arial" w:cs="Arial"/>
          <w:bCs/>
          <w:color w:val="000000"/>
          <w:spacing w:val="6"/>
          <w:sz w:val="16"/>
          <w:szCs w:val="16"/>
        </w:rPr>
        <w:t xml:space="preserve">                    </w:t>
      </w:r>
    </w:p>
    <w:p w:rsidR="00AA37DB" w:rsidRPr="00226F59" w:rsidRDefault="008524BD" w:rsidP="00AA37DB">
      <w:pPr>
        <w:framePr w:w="11141" w:h="294" w:hRule="exact" w:hSpace="180" w:wrap="around" w:vAnchor="text" w:hAnchor="page" w:x="401" w:y="243"/>
        <w:shd w:val="clear" w:color="auto" w:fill="CFE7D6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198120</wp:posOffset>
                </wp:positionV>
                <wp:extent cx="5276850" cy="349250"/>
                <wp:effectExtent l="9525" t="12065" r="9525" b="1016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6850" cy="34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4BD" w:rsidRDefault="008524BD" w:rsidP="008524BD">
                            <w:pPr>
                              <w:pStyle w:val="ae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Три южных жемчужины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82pt;margin-top:15.6pt;width:415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8524BD" w:rsidRDefault="008524BD" w:rsidP="008524BD">
                      <w:pPr>
                        <w:pStyle w:val="ae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603AB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Три южных жемчужины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37DB" w:rsidRPr="00226F59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AA37DB" w:rsidRPr="00AA37DB" w:rsidRDefault="00AA37DB" w:rsidP="00AA37DB">
      <w:pPr>
        <w:rPr>
          <w:rFonts w:ascii="Arial" w:hAnsi="Arial" w:cs="Arial"/>
          <w:color w:val="000000"/>
          <w:sz w:val="16"/>
          <w:szCs w:val="16"/>
        </w:rPr>
      </w:pPr>
      <w:r w:rsidRPr="00226F59">
        <w:rPr>
          <w:rFonts w:ascii="Arial" w:hAnsi="Arial" w:cs="Arial"/>
          <w:color w:val="000000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AA37DB" w:rsidRDefault="00AA37DB" w:rsidP="00AA37DB">
      <w:pPr>
        <w:rPr>
          <w:rFonts w:ascii="Arial" w:hAnsi="Arial" w:cs="Arial"/>
          <w:sz w:val="18"/>
          <w:szCs w:val="18"/>
        </w:rPr>
      </w:pPr>
    </w:p>
    <w:p w:rsidR="00AA37DB" w:rsidRPr="00B820B9" w:rsidRDefault="00AA37DB" w:rsidP="00AA37DB">
      <w:pPr>
        <w:rPr>
          <w:rFonts w:ascii="Arial" w:hAnsi="Arial" w:cs="Arial"/>
          <w:sz w:val="18"/>
          <w:szCs w:val="18"/>
        </w:rPr>
      </w:pPr>
    </w:p>
    <w:p w:rsidR="00AA37DB" w:rsidRPr="002107CC" w:rsidRDefault="00AA37DB" w:rsidP="00AA37DB">
      <w:pPr>
        <w:framePr w:w="11121" w:h="277" w:hRule="exact" w:hSpace="180" w:wrap="around" w:vAnchor="text" w:hAnchor="page" w:x="431" w:y="161"/>
        <w:shd w:val="clear" w:color="auto" w:fill="CFE7D6"/>
        <w:jc w:val="center"/>
        <w:rPr>
          <w:rFonts w:ascii="Monotype Corsiva" w:hAnsi="Monotype Corsiva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Программа </w:t>
      </w:r>
      <w:r w:rsidRPr="002107CC">
        <w:rPr>
          <w:rFonts w:ascii="Arial" w:hAnsi="Arial" w:cs="Arial"/>
          <w:b/>
          <w:color w:val="000000"/>
          <w:sz w:val="18"/>
          <w:szCs w:val="18"/>
        </w:rPr>
        <w:t>3 дня / 2 ночи</w:t>
      </w:r>
    </w:p>
    <w:tbl>
      <w:tblPr>
        <w:tblpPr w:leftFromText="180" w:rightFromText="180" w:vertAnchor="text" w:horzAnchor="margin" w:tblpX="-170" w:tblpY="566"/>
        <w:tblW w:w="11091" w:type="dxa"/>
        <w:tblBorders>
          <w:top w:val="double" w:sz="4" w:space="0" w:color="4B9361"/>
          <w:left w:val="double" w:sz="4" w:space="0" w:color="4B9361"/>
          <w:bottom w:val="double" w:sz="4" w:space="0" w:color="4B9361"/>
          <w:right w:val="double" w:sz="4" w:space="0" w:color="4B9361"/>
          <w:insideH w:val="double" w:sz="4" w:space="0" w:color="4B9361"/>
          <w:insideV w:val="double" w:sz="4" w:space="0" w:color="4B9361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416"/>
      </w:tblGrid>
      <w:tr w:rsidR="00AA37DB" w:rsidRPr="001112FE" w:rsidTr="00194281">
        <w:trPr>
          <w:trHeight w:val="271"/>
        </w:trPr>
        <w:tc>
          <w:tcPr>
            <w:tcW w:w="675" w:type="dxa"/>
          </w:tcPr>
          <w:p w:rsidR="00AA37DB" w:rsidRPr="00244CC9" w:rsidRDefault="00AA37DB" w:rsidP="00194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CC9">
              <w:rPr>
                <w:rFonts w:ascii="Arial" w:hAnsi="Arial" w:cs="Arial"/>
                <w:b/>
                <w:sz w:val="16"/>
                <w:szCs w:val="16"/>
              </w:rPr>
              <w:t>1 день</w:t>
            </w:r>
          </w:p>
          <w:p w:rsidR="00AA37DB" w:rsidRPr="002D3B3F" w:rsidRDefault="00AA37DB" w:rsidP="001942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6" w:type="dxa"/>
          </w:tcPr>
          <w:p w:rsidR="00AA37DB" w:rsidRPr="00DE6CBE" w:rsidRDefault="00AA37DB" w:rsidP="00194281">
            <w:pPr>
              <w:tabs>
                <w:tab w:val="left" w:pos="1140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Сбор 02.11 в 05:00. Выезд из Краснодара в 05:15</w:t>
            </w:r>
            <w:r w:rsidRPr="00C04A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 магазина «</w:t>
            </w:r>
            <w:r w:rsidRPr="00C04A8F">
              <w:rPr>
                <w:rFonts w:ascii="Arial" w:hAnsi="Arial" w:cs="Arial"/>
                <w:b/>
                <w:bCs/>
                <w:sz w:val="16"/>
                <w:szCs w:val="16"/>
              </w:rPr>
              <w:t>МАГНИТ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КОСМЕТИК</w:t>
            </w:r>
            <w:r w:rsidRPr="00C04A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(ул. Ставропольская, 86</w:t>
            </w:r>
            <w:r w:rsidRPr="001D77FF">
              <w:rPr>
                <w:rFonts w:ascii="Arial" w:hAnsi="Arial" w:cs="Arial"/>
                <w:bCs/>
                <w:sz w:val="16"/>
                <w:szCs w:val="16"/>
              </w:rPr>
              <w:t xml:space="preserve"> – напротив сквера, район «Вещевого рынка»).</w:t>
            </w:r>
            <w:r w:rsidRPr="00C04A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Прибытие в Сочи. </w:t>
            </w:r>
            <w:r w:rsidRPr="00C04A8F">
              <w:rPr>
                <w:rFonts w:ascii="Arial" w:hAnsi="Arial" w:cs="Arial"/>
                <w:bCs/>
                <w:sz w:val="16"/>
                <w:szCs w:val="16"/>
              </w:rPr>
              <w:t>Размещение.</w:t>
            </w:r>
            <w:r w:rsidRPr="00C04A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Обед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3474A">
              <w:rPr>
                <w:rFonts w:ascii="Arial" w:hAnsi="Arial" w:cs="Arial"/>
                <w:b/>
                <w:sz w:val="16"/>
                <w:szCs w:val="16"/>
              </w:rPr>
              <w:t>Автобусно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3474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3474A">
              <w:rPr>
                <w:rFonts w:ascii="Arial" w:hAnsi="Arial" w:cs="Arial"/>
                <w:b/>
                <w:sz w:val="16"/>
                <w:szCs w:val="16"/>
              </w:rPr>
              <w:t>пешеходная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3474A">
              <w:rPr>
                <w:rFonts w:ascii="Arial" w:hAnsi="Arial" w:cs="Arial"/>
                <w:b/>
                <w:sz w:val="16"/>
                <w:szCs w:val="16"/>
              </w:rPr>
              <w:t>э</w:t>
            </w:r>
            <w:r w:rsidRPr="0093474A">
              <w:rPr>
                <w:rFonts w:ascii="Arial" w:hAnsi="Arial" w:cs="Arial"/>
                <w:b/>
                <w:bCs/>
                <w:sz w:val="16"/>
                <w:szCs w:val="16"/>
              </w:rPr>
              <w:t>кскурсия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 Сочи </w:t>
            </w:r>
            <w:r w:rsidRPr="00934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«Древний форт Александрия»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3474A">
              <w:rPr>
                <w:rFonts w:ascii="Arial" w:hAnsi="Arial" w:cs="Arial"/>
                <w:bCs/>
                <w:sz w:val="16"/>
                <w:szCs w:val="16"/>
              </w:rPr>
              <w:t xml:space="preserve">В ходе увлекательной экскурсии вы проедете по Курортному проспекту города (его историческая часть), увидите место съемок фильма «Бриллиантовая рука», роскошный сочинский </w:t>
            </w:r>
            <w:r w:rsidRPr="0093474A">
              <w:rPr>
                <w:rFonts w:ascii="Arial" w:hAnsi="Arial" w:cs="Arial"/>
                <w:b/>
                <w:bCs/>
                <w:sz w:val="16"/>
                <w:szCs w:val="16"/>
              </w:rPr>
              <w:t>Зимний театр,</w:t>
            </w:r>
            <w:r w:rsidRPr="009347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B254B">
              <w:rPr>
                <w:rFonts w:ascii="Arial" w:hAnsi="Arial" w:cs="Arial"/>
                <w:b/>
                <w:sz w:val="16"/>
                <w:szCs w:val="16"/>
              </w:rPr>
              <w:t>парк Дендрарий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Морской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вокзал, </w:t>
            </w:r>
            <w:r w:rsidRPr="009347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269F2">
              <w:rPr>
                <w:rFonts w:ascii="Arial" w:hAnsi="Arial" w:cs="Arial"/>
                <w:b/>
                <w:sz w:val="16"/>
                <w:szCs w:val="16"/>
              </w:rPr>
              <w:t>знаменитые</w:t>
            </w:r>
            <w:proofErr w:type="gramEnd"/>
            <w:r w:rsidRPr="00E269F2">
              <w:rPr>
                <w:rFonts w:ascii="Arial" w:hAnsi="Arial" w:cs="Arial"/>
                <w:b/>
                <w:sz w:val="16"/>
                <w:szCs w:val="16"/>
              </w:rPr>
              <w:t xml:space="preserve"> аллеи сочинской Ривьеры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69F2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93474A">
              <w:rPr>
                <w:rFonts w:ascii="Arial" w:hAnsi="Arial" w:cs="Arial"/>
                <w:bCs/>
                <w:sz w:val="16"/>
                <w:szCs w:val="16"/>
              </w:rPr>
              <w:t xml:space="preserve"> яркой субтропической растительность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и мн. др.</w:t>
            </w:r>
            <w:r w:rsidRPr="009347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Вы о</w:t>
            </w:r>
            <w:r w:rsidRPr="0093474A">
              <w:rPr>
                <w:rFonts w:ascii="Arial" w:hAnsi="Arial" w:cs="Arial"/>
                <w:bCs/>
                <w:sz w:val="16"/>
                <w:szCs w:val="16"/>
              </w:rPr>
              <w:t xml:space="preserve">тправитесь в самое сердце Сочи – </w:t>
            </w:r>
            <w:r w:rsidRPr="0093474A">
              <w:rPr>
                <w:rFonts w:ascii="Arial" w:hAnsi="Arial" w:cs="Arial"/>
                <w:b/>
                <w:bCs/>
                <w:sz w:val="16"/>
                <w:szCs w:val="16"/>
              </w:rPr>
              <w:t>в древний форт Александрия</w:t>
            </w:r>
            <w:r w:rsidRPr="0093474A">
              <w:rPr>
                <w:rFonts w:ascii="Arial" w:hAnsi="Arial" w:cs="Arial"/>
                <w:bCs/>
                <w:sz w:val="16"/>
                <w:szCs w:val="16"/>
              </w:rPr>
              <w:t xml:space="preserve"> (в прошлом), сегодня это </w:t>
            </w:r>
            <w:r w:rsidRPr="0093474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район города</w:t>
            </w:r>
            <w:r w:rsidRPr="0093474A">
              <w:rPr>
                <w:rFonts w:ascii="Arial" w:hAnsi="Arial" w:cs="Arial"/>
                <w:bCs/>
                <w:sz w:val="16"/>
                <w:szCs w:val="16"/>
              </w:rPr>
              <w:t>. История Сочи, как российского города началась в 1838 г. с военного поселения времен Кавказской войны. Сейчас Сочи — современный город со множеством достопримечательностей, главные из которых вы уви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93474A">
              <w:rPr>
                <w:rFonts w:ascii="Arial" w:hAnsi="Arial" w:cs="Arial"/>
                <w:bCs/>
                <w:sz w:val="16"/>
                <w:szCs w:val="16"/>
              </w:rPr>
              <w:t xml:space="preserve">ите в ходе экскурсии. </w:t>
            </w:r>
            <w:r w:rsidRPr="00916531">
              <w:rPr>
                <w:rFonts w:ascii="Arial" w:hAnsi="Arial" w:cs="Arial"/>
                <w:b/>
                <w:bCs/>
                <w:sz w:val="16"/>
                <w:szCs w:val="16"/>
              </w:rPr>
              <w:t>Экскурсия на</w:t>
            </w:r>
            <w:r w:rsidRPr="009165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165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гору </w:t>
            </w:r>
            <w:proofErr w:type="spellStart"/>
            <w:r w:rsidRPr="00916531">
              <w:rPr>
                <w:rFonts w:ascii="Arial" w:hAnsi="Arial" w:cs="Arial"/>
                <w:b/>
                <w:bCs/>
                <w:sz w:val="16"/>
                <w:szCs w:val="16"/>
              </w:rPr>
              <w:t>Ахун</w:t>
            </w:r>
            <w:proofErr w:type="spellEnd"/>
            <w:r w:rsidRPr="00916531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16531">
              <w:rPr>
                <w:rFonts w:ascii="Arial" w:hAnsi="Arial" w:cs="Arial"/>
                <w:bCs/>
                <w:sz w:val="16"/>
                <w:szCs w:val="16"/>
              </w:rPr>
              <w:t xml:space="preserve"> самую высокую точку в приморской части Сочи – 663 м. На вершине горы находится 30-метровая смотровая башня, выполненная в средневековом романском стиле</w:t>
            </w:r>
            <w:r w:rsidRPr="00C04A8F">
              <w:rPr>
                <w:rFonts w:ascii="Arial" w:hAnsi="Arial" w:cs="Arial"/>
                <w:bCs/>
                <w:sz w:val="16"/>
                <w:szCs w:val="16"/>
              </w:rPr>
              <w:t xml:space="preserve"> и возведенная в 1936 году. </w:t>
            </w:r>
            <w:r w:rsidRPr="001C6C7E">
              <w:rPr>
                <w:rFonts w:ascii="Arial" w:hAnsi="Arial" w:cs="Arial"/>
                <w:bCs/>
                <w:sz w:val="16"/>
                <w:szCs w:val="16"/>
              </w:rPr>
              <w:t xml:space="preserve">Внешне она похожа на небольшую крепость времён крестовых походов. Внешняя часть башни </w:t>
            </w:r>
            <w:proofErr w:type="spellStart"/>
            <w:r w:rsidRPr="001C6C7E">
              <w:rPr>
                <w:rFonts w:ascii="Arial" w:hAnsi="Arial" w:cs="Arial"/>
                <w:bCs/>
                <w:sz w:val="16"/>
                <w:szCs w:val="16"/>
              </w:rPr>
              <w:t>Ахун</w:t>
            </w:r>
            <w:proofErr w:type="spellEnd"/>
            <w:r w:rsidRPr="001C6C7E">
              <w:rPr>
                <w:rFonts w:ascii="Arial" w:hAnsi="Arial" w:cs="Arial"/>
                <w:bCs/>
                <w:sz w:val="16"/>
                <w:szCs w:val="16"/>
              </w:rPr>
              <w:t xml:space="preserve"> увита великолепной глицинией. Лестница к вершине башни проходит внутри, а сквозь бойницы на каждом этаже открываются прекрасные виды. На самом верху расположена смотровая площадка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откуда </w:t>
            </w:r>
            <w:r w:rsidRPr="00C04A8F">
              <w:rPr>
                <w:rFonts w:ascii="Arial" w:hAnsi="Arial" w:cs="Arial"/>
                <w:bCs/>
                <w:sz w:val="16"/>
                <w:szCs w:val="16"/>
              </w:rPr>
              <w:t xml:space="preserve">открывается великолепная панорама города, просторы Черного моря, заснеженные вершины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могучего </w:t>
            </w:r>
            <w:r w:rsidRPr="00C04A8F">
              <w:rPr>
                <w:rFonts w:ascii="Arial" w:hAnsi="Arial" w:cs="Arial"/>
                <w:bCs/>
                <w:sz w:val="16"/>
                <w:szCs w:val="16"/>
              </w:rPr>
              <w:t>Главного Кавказского хребта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.</w:t>
            </w:r>
            <w:r w:rsidRPr="00402B87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Э</w:t>
            </w:r>
            <w:r w:rsidRPr="00402B8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кскурсия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в Имеретинскую долину</w:t>
            </w:r>
            <w:r w:rsidRPr="00402B8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81545B">
              <w:rPr>
                <w:rFonts w:ascii="Arial" w:eastAsia="Calibri" w:hAnsi="Arial" w:cs="Arial"/>
                <w:b/>
                <w:color w:val="FF0000"/>
                <w:sz w:val="16"/>
                <w:szCs w:val="16"/>
                <w:lang w:eastAsia="en-US"/>
              </w:rPr>
              <w:t>«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lang w:eastAsia="en-US"/>
              </w:rPr>
              <w:t>Вечерние огни Олимпийского парка</w:t>
            </w:r>
            <w:r w:rsidRPr="0081545B">
              <w:rPr>
                <w:rFonts w:ascii="Arial" w:eastAsia="Calibri" w:hAnsi="Arial" w:cs="Arial"/>
                <w:b/>
                <w:color w:val="FF0000"/>
                <w:sz w:val="16"/>
                <w:szCs w:val="16"/>
                <w:lang w:eastAsia="en-US"/>
              </w:rPr>
              <w:t>»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D76B8F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Очень красив и привлекателен Олимпийский парк вечером!</w:t>
            </w:r>
            <w:r w:rsidRPr="007F0CD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402B8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Вы побываете в самом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402B8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центре парка – на площади, где горел Олимпийский огонь и проводились церемонии награждения спортсменов. </w:t>
            </w:r>
            <w:r w:rsidRPr="00630E0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Прямо через дорогу от Олимпийского парка расположилась отличная набережная. Она протянулась на 7 километров и охватывает весь новый район, появившийся здесь после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О</w:t>
            </w:r>
            <w:r w:rsidRPr="00630E0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лимпиады. На протяжении всей набережной вам будут попадаться кафе, рестораны, ларьки с мороженым и прочим фаст-</w:t>
            </w:r>
            <w:proofErr w:type="spellStart"/>
            <w:r w:rsidRPr="00630E0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фудом</w:t>
            </w:r>
            <w:proofErr w:type="spellEnd"/>
            <w:r w:rsidRPr="00630E09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скамейки, прокаты велосипедо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в. </w:t>
            </w:r>
            <w:r w:rsidRPr="00402B8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 вас будет дополнительная возможность п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рокатиться</w:t>
            </w:r>
            <w:r w:rsidRPr="00402B8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по Олимпийскому парку на гольф – карах, совершив внешний </w:t>
            </w:r>
            <w:r w:rsidRPr="00402B87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осмотр спортивных дворцов.</w:t>
            </w:r>
            <w:r w:rsidRPr="00402B8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402B8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Вы</w:t>
            </w:r>
            <w:r w:rsidRPr="00402B8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402B8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увидите легендарную </w:t>
            </w:r>
            <w:r w:rsidRPr="00402B8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трассу Формула-1. </w:t>
            </w:r>
            <w:r w:rsidRPr="00C34003">
              <w:rPr>
                <w:rFonts w:ascii="Arial" w:hAnsi="Arial" w:cs="Arial"/>
                <w:sz w:val="16"/>
                <w:szCs w:val="16"/>
              </w:rPr>
              <w:t>А самое главное насладитесь</w:t>
            </w:r>
            <w:r>
              <w:rPr>
                <w:rFonts w:ascii="Arial" w:hAnsi="Arial" w:cs="Arial"/>
                <w:sz w:val="16"/>
                <w:szCs w:val="16"/>
              </w:rPr>
              <w:t xml:space="preserve"> красочным представлением</w:t>
            </w:r>
            <w:r w:rsidRPr="00C340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6B8F">
              <w:rPr>
                <w:rFonts w:ascii="Arial" w:hAnsi="Arial" w:cs="Arial"/>
                <w:b/>
                <w:bCs/>
                <w:sz w:val="16"/>
                <w:szCs w:val="16"/>
              </w:rPr>
              <w:t>«Шоу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6B8F">
              <w:rPr>
                <w:rFonts w:ascii="Arial" w:hAnsi="Arial" w:cs="Arial"/>
                <w:b/>
                <w:bCs/>
                <w:sz w:val="16"/>
                <w:szCs w:val="16"/>
              </w:rPr>
              <w:t>поющи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  <w:r w:rsidRPr="00D76B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4003">
              <w:rPr>
                <w:rFonts w:ascii="Arial" w:hAnsi="Arial" w:cs="Arial"/>
                <w:b/>
                <w:sz w:val="16"/>
                <w:szCs w:val="16"/>
              </w:rPr>
              <w:t>фонтан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ов»</w:t>
            </w:r>
            <w:r w:rsidRPr="00C340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34003">
              <w:rPr>
                <w:rFonts w:ascii="Arial" w:hAnsi="Arial" w:cs="Arial"/>
                <w:sz w:val="16"/>
                <w:szCs w:val="16"/>
              </w:rPr>
              <w:t xml:space="preserve">- уникальное Олимпийское наследие Сочи. </w:t>
            </w:r>
            <w:r w:rsidRPr="001362B0">
              <w:rPr>
                <w:rFonts w:ascii="Arial" w:hAnsi="Arial" w:cs="Arial"/>
                <w:sz w:val="16"/>
                <w:szCs w:val="16"/>
              </w:rPr>
              <w:t>Вечернее шоу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поющих фонтанов начинается в 18.30</w:t>
            </w:r>
            <w:r w:rsidRPr="001362B0">
              <w:rPr>
                <w:rFonts w:ascii="Arial" w:hAnsi="Arial" w:cs="Arial"/>
                <w:sz w:val="16"/>
                <w:szCs w:val="16"/>
              </w:rPr>
              <w:t xml:space="preserve"> и заканчивается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в 19.3</w:t>
            </w:r>
            <w:r w:rsidRPr="001362B0">
              <w:rPr>
                <w:rFonts w:ascii="Arial" w:hAnsi="Arial" w:cs="Arial"/>
                <w:sz w:val="16"/>
                <w:szCs w:val="16"/>
              </w:rPr>
              <w:t>0 (</w:t>
            </w:r>
            <w:r>
              <w:rPr>
                <w:rFonts w:ascii="Arial" w:hAnsi="Arial" w:cs="Arial"/>
                <w:sz w:val="16"/>
                <w:szCs w:val="16"/>
              </w:rPr>
              <w:t>Зимнее время</w:t>
            </w:r>
            <w:r w:rsidRPr="001362B0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62B0">
              <w:rPr>
                <w:rFonts w:ascii="Arial" w:hAnsi="Arial" w:cs="Arial"/>
                <w:sz w:val="16"/>
                <w:szCs w:val="16"/>
              </w:rPr>
              <w:t>Светомузыкальный фонтан сконструирован в виде мифологической птицы из русских народных сказок «Жар-птицы»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34003">
              <w:rPr>
                <w:rFonts w:ascii="Arial" w:hAnsi="Arial" w:cs="Arial"/>
                <w:sz w:val="16"/>
                <w:szCs w:val="16"/>
              </w:rPr>
              <w:t>имеет диаметр чаши 75 метров, 264 струи, которые достигают высоты до 70 метров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362B0">
              <w:rPr>
                <w:rFonts w:ascii="Arial" w:hAnsi="Arial" w:cs="Arial"/>
                <w:sz w:val="16"/>
                <w:szCs w:val="16"/>
              </w:rPr>
              <w:t xml:space="preserve"> С помощью светодиодов брызги фонтанов превращаются в фейерверки. На поверхности воды появляются мелкие мерцающие звезды. </w:t>
            </w:r>
            <w:r w:rsidRPr="00C34003">
              <w:rPr>
                <w:rFonts w:ascii="Arial" w:hAnsi="Arial" w:cs="Arial"/>
                <w:sz w:val="16"/>
                <w:szCs w:val="16"/>
              </w:rPr>
              <w:t xml:space="preserve">Грандиозное светомузыкальное шоу, состоящее из феерических брызг воды, завораживающих переливов света и звуков русской классической музыки. </w:t>
            </w:r>
            <w:r w:rsidRPr="00DB0A5B">
              <w:rPr>
                <w:rFonts w:ascii="Arial" w:hAnsi="Arial" w:cs="Arial"/>
                <w:b/>
                <w:sz w:val="16"/>
                <w:szCs w:val="16"/>
              </w:rPr>
              <w:t>Ужин (сухой паёк).</w:t>
            </w:r>
            <w:r>
              <w:rPr>
                <w:rFonts w:ascii="Arial" w:hAnsi="Arial" w:cs="Arial"/>
                <w:sz w:val="16"/>
                <w:szCs w:val="16"/>
              </w:rPr>
              <w:t xml:space="preserve"> В 21.00 - </w:t>
            </w:r>
            <w:r w:rsidRPr="00C34003">
              <w:rPr>
                <w:rFonts w:ascii="Arial" w:hAnsi="Arial" w:cs="Arial"/>
                <w:sz w:val="16"/>
                <w:szCs w:val="16"/>
              </w:rPr>
              <w:t>Возвращение в пансионат.</w:t>
            </w:r>
          </w:p>
        </w:tc>
      </w:tr>
      <w:tr w:rsidR="00AA37DB" w:rsidRPr="001112FE" w:rsidTr="00194281">
        <w:trPr>
          <w:trHeight w:val="954"/>
        </w:trPr>
        <w:tc>
          <w:tcPr>
            <w:tcW w:w="675" w:type="dxa"/>
          </w:tcPr>
          <w:p w:rsidR="00AA37DB" w:rsidRPr="00244CC9" w:rsidRDefault="00AA37DB" w:rsidP="00194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CC9">
              <w:rPr>
                <w:rFonts w:ascii="Arial" w:hAnsi="Arial" w:cs="Arial"/>
                <w:b/>
                <w:sz w:val="16"/>
                <w:szCs w:val="16"/>
              </w:rPr>
              <w:t>2 день</w:t>
            </w:r>
          </w:p>
          <w:p w:rsidR="00AA37DB" w:rsidRPr="00244CC9" w:rsidRDefault="00AA37DB" w:rsidP="00194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7DB" w:rsidRPr="00244CC9" w:rsidRDefault="00AA37DB" w:rsidP="00194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7DB" w:rsidRPr="002D3B3F" w:rsidRDefault="00AA37DB" w:rsidP="00194281">
            <w:pPr>
              <w:tabs>
                <w:tab w:val="center" w:pos="6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6" w:type="dxa"/>
          </w:tcPr>
          <w:p w:rsidR="00AA37DB" w:rsidRPr="00244CC9" w:rsidRDefault="00AA37DB" w:rsidP="001942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B49">
              <w:rPr>
                <w:rFonts w:ascii="Arial" w:hAnsi="Arial" w:cs="Arial"/>
                <w:b/>
                <w:sz w:val="16"/>
                <w:szCs w:val="16"/>
              </w:rPr>
              <w:t>Ранний завтра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к. Выезд на экскурсию </w:t>
            </w:r>
            <w:r w:rsidRPr="00D8181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«Райские уголки Абхазии». </w:t>
            </w:r>
            <w:r w:rsidRPr="00244CC9">
              <w:rPr>
                <w:rStyle w:val="af4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Проход границы.</w:t>
            </w:r>
            <w:r w:rsidRPr="00776B49">
              <w:rPr>
                <w:rStyle w:val="af4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</w:t>
            </w:r>
            <w:r w:rsidRPr="00776B49">
              <w:rPr>
                <w:rFonts w:ascii="Arial" w:hAnsi="Arial" w:cs="Arial"/>
                <w:b/>
                <w:bCs/>
                <w:sz w:val="16"/>
                <w:szCs w:val="16"/>
              </w:rPr>
              <w:t>Экскурсия на дачу Сталина в пос. Холодная речка,</w:t>
            </w:r>
            <w:r w:rsidRPr="00776B49">
              <w:rPr>
                <w:rFonts w:ascii="Arial" w:hAnsi="Arial" w:cs="Arial"/>
                <w:sz w:val="16"/>
                <w:szCs w:val="16"/>
              </w:rPr>
              <w:t xml:space="preserve"> к уникальному архитектурному комплексу, расположенному  на склоне горы в окружении знаменитой пицундской сосны. Само</w:t>
            </w:r>
            <w:r w:rsidRPr="00776B49">
              <w:rPr>
                <w:rStyle w:val="a4"/>
                <w:sz w:val="16"/>
                <w:szCs w:val="16"/>
              </w:rPr>
              <w:t xml:space="preserve"> </w:t>
            </w:r>
            <w:r w:rsidRPr="00776B49">
              <w:rPr>
                <w:rFonts w:ascii="Arial" w:hAnsi="Arial" w:cs="Arial"/>
                <w:sz w:val="16"/>
                <w:szCs w:val="16"/>
              </w:rPr>
              <w:t>здание - уникально,  особенно своей монументальностью, деревянной отделкой, стеклами из хрусталя и зеркалами, в котором человек видит себя с любого места и расстояния в полный рост.</w:t>
            </w:r>
            <w:r w:rsidRPr="00776B49">
              <w:rPr>
                <w:rFonts w:ascii="Arial" w:hAnsi="Arial" w:cs="Arial"/>
                <w:b/>
                <w:sz w:val="16"/>
                <w:szCs w:val="16"/>
              </w:rPr>
              <w:t xml:space="preserve"> Экскурсия на озеро Рица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56F51">
              <w:rPr>
                <w:rFonts w:ascii="Arial" w:hAnsi="Arial" w:cs="Arial"/>
                <w:b/>
                <w:bCs/>
                <w:sz w:val="16"/>
                <w:szCs w:val="16"/>
              </w:rPr>
              <w:t>в «</w:t>
            </w:r>
            <w:proofErr w:type="spellStart"/>
            <w:r w:rsidRPr="006A2A7D">
              <w:rPr>
                <w:rFonts w:ascii="Arial" w:hAnsi="Arial" w:cs="Arial"/>
                <w:b/>
                <w:bCs/>
                <w:sz w:val="16"/>
                <w:szCs w:val="16"/>
              </w:rPr>
              <w:t>Рицинский</w:t>
            </w:r>
            <w:proofErr w:type="spellEnd"/>
            <w:r w:rsidRPr="006A2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национальный парк». </w:t>
            </w:r>
            <w:r w:rsidRPr="006A2A7D">
              <w:rPr>
                <w:rFonts w:ascii="Arial" w:hAnsi="Arial" w:cs="Arial"/>
                <w:bCs/>
                <w:sz w:val="16"/>
                <w:szCs w:val="16"/>
              </w:rPr>
              <w:t>Путь лежит через</w:t>
            </w:r>
            <w:r w:rsidRPr="006A2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1BBB">
              <w:rPr>
                <w:rFonts w:ascii="Arial" w:hAnsi="Arial" w:cs="Arial"/>
                <w:bCs/>
                <w:sz w:val="16"/>
                <w:szCs w:val="16"/>
              </w:rPr>
              <w:t>красивейшее</w:t>
            </w:r>
            <w:r w:rsidRPr="006A2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A7D">
              <w:rPr>
                <w:rFonts w:ascii="Arial" w:hAnsi="Arial" w:cs="Arial"/>
                <w:b/>
                <w:sz w:val="16"/>
                <w:szCs w:val="16"/>
              </w:rPr>
              <w:t>Бзыбское</w:t>
            </w:r>
            <w:proofErr w:type="spellEnd"/>
            <w:r w:rsidRPr="006A2A7D">
              <w:rPr>
                <w:rFonts w:ascii="Arial" w:hAnsi="Arial" w:cs="Arial"/>
                <w:b/>
                <w:sz w:val="16"/>
                <w:szCs w:val="16"/>
              </w:rPr>
              <w:t xml:space="preserve"> ущелье</w:t>
            </w:r>
            <w:r w:rsidRPr="006A2A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A7D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6A2A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Голубому озеру.  </w:t>
            </w:r>
            <w:r w:rsidRPr="006A2A7D">
              <w:rPr>
                <w:rFonts w:ascii="Arial" w:hAnsi="Arial" w:cs="Arial"/>
                <w:sz w:val="16"/>
                <w:szCs w:val="16"/>
              </w:rPr>
              <w:t>Главная изюминка озера — лазурный цвет, придаваемый ему подводным минералом лазуритом. Образовалось Голубое озеро в результате тектонических явлений и, по сути, является глубокой трещиной, спровоцировавшей выход на поверхность подземных вод.</w:t>
            </w:r>
            <w:r w:rsidRPr="006A2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Посещение </w:t>
            </w:r>
            <w:proofErr w:type="spellStart"/>
            <w:r w:rsidRPr="006A2A7D">
              <w:rPr>
                <w:rFonts w:ascii="Arial" w:hAnsi="Arial" w:cs="Arial"/>
                <w:b/>
                <w:bCs/>
                <w:sz w:val="16"/>
                <w:szCs w:val="16"/>
              </w:rPr>
              <w:t>Юпшарского</w:t>
            </w:r>
            <w:proofErr w:type="spellEnd"/>
            <w:r w:rsidRPr="006A2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каньона. </w:t>
            </w:r>
            <w:r w:rsidRPr="006A2A7D">
              <w:rPr>
                <w:rFonts w:ascii="Arial" w:hAnsi="Arial" w:cs="Arial"/>
                <w:sz w:val="16"/>
                <w:szCs w:val="16"/>
              </w:rPr>
              <w:t xml:space="preserve">Абхазы называют </w:t>
            </w:r>
            <w:proofErr w:type="spellStart"/>
            <w:r w:rsidRPr="006A2A7D">
              <w:rPr>
                <w:rFonts w:ascii="Arial" w:hAnsi="Arial" w:cs="Arial"/>
                <w:sz w:val="16"/>
                <w:szCs w:val="16"/>
              </w:rPr>
              <w:t>Юпшарский</w:t>
            </w:r>
            <w:proofErr w:type="spellEnd"/>
            <w:r w:rsidRPr="006A2A7D">
              <w:rPr>
                <w:rFonts w:ascii="Arial" w:hAnsi="Arial" w:cs="Arial"/>
                <w:sz w:val="16"/>
                <w:szCs w:val="16"/>
              </w:rPr>
              <w:t xml:space="preserve"> каньон одним из чудес света. А еще – </w:t>
            </w:r>
            <w:r w:rsidRPr="006A2A7D">
              <w:rPr>
                <w:rFonts w:ascii="Arial" w:hAnsi="Arial" w:cs="Arial"/>
                <w:b/>
                <w:sz w:val="16"/>
                <w:szCs w:val="16"/>
              </w:rPr>
              <w:t>«каменным мешком»</w:t>
            </w:r>
            <w:r w:rsidRPr="006A2A7D">
              <w:rPr>
                <w:rFonts w:ascii="Arial" w:hAnsi="Arial" w:cs="Arial"/>
                <w:sz w:val="16"/>
                <w:szCs w:val="16"/>
              </w:rPr>
              <w:t xml:space="preserve">. Река </w:t>
            </w:r>
            <w:proofErr w:type="spellStart"/>
            <w:r w:rsidRPr="006A2A7D">
              <w:rPr>
                <w:rFonts w:ascii="Arial" w:hAnsi="Arial" w:cs="Arial"/>
                <w:sz w:val="16"/>
                <w:szCs w:val="16"/>
              </w:rPr>
              <w:t>Юпшара</w:t>
            </w:r>
            <w:proofErr w:type="spellEnd"/>
            <w:r w:rsidRPr="006A2A7D">
              <w:rPr>
                <w:rFonts w:ascii="Arial" w:hAnsi="Arial" w:cs="Arial"/>
                <w:sz w:val="16"/>
                <w:szCs w:val="16"/>
              </w:rPr>
              <w:t xml:space="preserve"> промыла каньон за многие миллионы лет. Отвесные стены взды</w:t>
            </w:r>
            <w:r>
              <w:rPr>
                <w:rFonts w:ascii="Arial" w:hAnsi="Arial" w:cs="Arial"/>
                <w:sz w:val="16"/>
                <w:szCs w:val="16"/>
              </w:rPr>
              <w:t xml:space="preserve">маются ввысь </w:t>
            </w:r>
            <w:r w:rsidRPr="006A2A7D">
              <w:rPr>
                <w:rFonts w:ascii="Arial" w:hAnsi="Arial" w:cs="Arial"/>
                <w:sz w:val="16"/>
                <w:szCs w:val="16"/>
              </w:rPr>
              <w:t xml:space="preserve">на 400 м. Грозно и величественно смотрится каньон изнутри, сюда редко заглядывает солнце, поэтому здесь всегда царит таинственный полумрак.  Самой большой легендой Кавказа по праву считается </w:t>
            </w:r>
            <w:r w:rsidRPr="006A2A7D">
              <w:rPr>
                <w:rFonts w:ascii="Arial" w:hAnsi="Arial" w:cs="Arial"/>
                <w:b/>
                <w:sz w:val="16"/>
                <w:szCs w:val="16"/>
              </w:rPr>
              <w:t>озеро Рица</w:t>
            </w:r>
            <w:r w:rsidRPr="006A2A7D">
              <w:rPr>
                <w:rFonts w:ascii="Arial" w:hAnsi="Arial" w:cs="Arial"/>
                <w:sz w:val="16"/>
                <w:szCs w:val="16"/>
              </w:rPr>
              <w:t>, расположенное</w:t>
            </w:r>
            <w:r w:rsidRPr="00F56F51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 w:rsidRPr="004E3B76">
              <w:rPr>
                <w:rFonts w:ascii="Arial" w:hAnsi="Arial" w:cs="Arial"/>
                <w:sz w:val="16"/>
                <w:szCs w:val="16"/>
              </w:rPr>
              <w:t xml:space="preserve">высоте 1000 метров над уровнем моря. Дорога на озеро Рица идет через живописное горное ущелье вдоль красивой бурной реки </w:t>
            </w:r>
            <w:proofErr w:type="spellStart"/>
            <w:r w:rsidRPr="004E3B76">
              <w:rPr>
                <w:rFonts w:ascii="Arial" w:hAnsi="Arial" w:cs="Arial"/>
                <w:sz w:val="16"/>
                <w:szCs w:val="16"/>
              </w:rPr>
              <w:t>Бзыбь</w:t>
            </w:r>
            <w:proofErr w:type="spellEnd"/>
            <w:r w:rsidRPr="004E3B76">
              <w:rPr>
                <w:rFonts w:ascii="Arial" w:hAnsi="Arial" w:cs="Arial"/>
                <w:sz w:val="16"/>
                <w:szCs w:val="16"/>
              </w:rPr>
              <w:t xml:space="preserve">. Здесь всё прекрасно и грандиозно, В синевато-зелёной воде отражаются заснеженные громады гор и леса, покрывающие их склоны.  </w:t>
            </w:r>
            <w:r>
              <w:rPr>
                <w:rFonts w:ascii="Arial" w:hAnsi="Arial" w:cs="Arial"/>
                <w:sz w:val="16"/>
                <w:szCs w:val="16"/>
              </w:rPr>
              <w:t xml:space="preserve">Озеро практически никогда не замерзает, и даже </w:t>
            </w:r>
            <w:r w:rsidRPr="004E3B76">
              <w:rPr>
                <w:rFonts w:ascii="Arial" w:hAnsi="Arial" w:cs="Arial"/>
                <w:sz w:val="16"/>
                <w:szCs w:val="16"/>
              </w:rPr>
              <w:t xml:space="preserve">в самые холодные зимы, когда мороз ломает деревья водная гладь Рицы покрывается </w:t>
            </w:r>
            <w:r>
              <w:rPr>
                <w:rFonts w:ascii="Arial" w:hAnsi="Arial" w:cs="Arial"/>
                <w:sz w:val="16"/>
                <w:szCs w:val="16"/>
              </w:rPr>
              <w:t xml:space="preserve">небольшой корочкой льда. </w:t>
            </w:r>
            <w:r w:rsidRPr="004E3B76">
              <w:rPr>
                <w:rFonts w:ascii="Arial" w:hAnsi="Arial" w:cs="Arial"/>
                <w:sz w:val="16"/>
                <w:szCs w:val="16"/>
              </w:rPr>
              <w:t xml:space="preserve">Воды озера имеют потрясающую прозрачность </w:t>
            </w:r>
            <w:r>
              <w:rPr>
                <w:rFonts w:ascii="Arial" w:hAnsi="Arial" w:cs="Arial"/>
                <w:sz w:val="16"/>
                <w:szCs w:val="16"/>
              </w:rPr>
              <w:t>- м</w:t>
            </w:r>
            <w:r w:rsidRPr="004E3B76">
              <w:rPr>
                <w:rFonts w:ascii="Arial" w:hAnsi="Arial" w:cs="Arial"/>
                <w:sz w:val="16"/>
                <w:szCs w:val="16"/>
              </w:rPr>
              <w:t>елкие камни и гальку можно разглядеть на глубине до 8-10 (восьми — десяти) метров от поверхности воды.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B76">
              <w:rPr>
                <w:rFonts w:ascii="Arial" w:hAnsi="Arial" w:cs="Arial"/>
                <w:sz w:val="16"/>
                <w:szCs w:val="16"/>
              </w:rPr>
              <w:t>Озеро Рица не безжизненное. Его населяет ручьевая форель и акклиматизированный сиг.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A5B">
              <w:rPr>
                <w:rFonts w:ascii="Arial" w:hAnsi="Arial" w:cs="Arial"/>
                <w:b/>
                <w:sz w:val="16"/>
                <w:szCs w:val="16"/>
              </w:rPr>
              <w:t>Обед (сухой паёк).</w:t>
            </w:r>
            <w:r w:rsidRPr="006A2A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4F8B">
              <w:rPr>
                <w:rFonts w:ascii="Arial" w:hAnsi="Arial" w:cs="Arial"/>
                <w:b/>
                <w:bCs/>
                <w:sz w:val="16"/>
                <w:szCs w:val="16"/>
              </w:rPr>
              <w:t>Посещение</w:t>
            </w:r>
            <w:r w:rsidRPr="00934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4F8B">
              <w:rPr>
                <w:rFonts w:ascii="Arial" w:hAnsi="Arial" w:cs="Arial"/>
                <w:b/>
                <w:sz w:val="16"/>
                <w:szCs w:val="16"/>
              </w:rPr>
              <w:t xml:space="preserve">горной </w:t>
            </w:r>
            <w:r w:rsidRPr="00934F8B">
              <w:rPr>
                <w:rFonts w:ascii="Arial" w:hAnsi="Arial" w:cs="Arial"/>
                <w:b/>
                <w:bCs/>
                <w:sz w:val="16"/>
                <w:szCs w:val="16"/>
              </w:rPr>
              <w:t>пасеки</w:t>
            </w:r>
            <w:r>
              <w:rPr>
                <w:rFonts w:ascii="Arial" w:hAnsi="Arial" w:cs="Arial"/>
                <w:sz w:val="16"/>
                <w:szCs w:val="16"/>
              </w:rPr>
              <w:t xml:space="preserve"> с дегустацией натурального мёда и</w:t>
            </w:r>
            <w:r w:rsidRPr="00934F8B">
              <w:rPr>
                <w:rFonts w:ascii="Arial" w:hAnsi="Arial" w:cs="Arial"/>
                <w:sz w:val="16"/>
                <w:szCs w:val="16"/>
              </w:rPr>
              <w:t xml:space="preserve"> медовухи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76B49">
              <w:rPr>
                <w:rFonts w:ascii="Arial" w:hAnsi="Arial" w:cs="Arial"/>
                <w:b/>
                <w:sz w:val="16"/>
                <w:szCs w:val="16"/>
              </w:rPr>
              <w:t>Экскурсия в Пицунду</w:t>
            </w:r>
            <w:r w:rsidRPr="00776B49">
              <w:rPr>
                <w:rFonts w:ascii="Arial" w:hAnsi="Arial" w:cs="Arial"/>
                <w:sz w:val="16"/>
                <w:szCs w:val="16"/>
              </w:rPr>
              <w:t xml:space="preserve">, которая богата не только своей историей, но и своими достопримечательностями: </w:t>
            </w:r>
            <w:r w:rsidRPr="00776B49">
              <w:rPr>
                <w:rFonts w:ascii="Arial" w:hAnsi="Arial" w:cs="Arial"/>
                <w:b/>
                <w:sz w:val="16"/>
                <w:szCs w:val="16"/>
              </w:rPr>
              <w:t>Пицундский Храм, Пицундская крепость, краеведческий музей, Пицундский орган, уникальная реликтовая сосновая роща</w:t>
            </w:r>
            <w:r w:rsidRPr="00776B49">
              <w:rPr>
                <w:rFonts w:ascii="Arial" w:hAnsi="Arial" w:cs="Arial"/>
                <w:sz w:val="16"/>
                <w:szCs w:val="16"/>
              </w:rPr>
              <w:t xml:space="preserve">. Тысячи туристов приезжают сюда на экскурсии, чтобы увидеть каменные стены, храмы, башни античного и средневекового города </w:t>
            </w:r>
            <w:proofErr w:type="spellStart"/>
            <w:r w:rsidRPr="00776B49">
              <w:rPr>
                <w:rFonts w:ascii="Arial" w:hAnsi="Arial" w:cs="Arial"/>
                <w:sz w:val="16"/>
                <w:szCs w:val="16"/>
              </w:rPr>
              <w:t>Питиус</w:t>
            </w:r>
            <w:proofErr w:type="spellEnd"/>
            <w:r w:rsidRPr="00776B49">
              <w:rPr>
                <w:rFonts w:ascii="Arial" w:hAnsi="Arial" w:cs="Arial"/>
                <w:sz w:val="16"/>
                <w:szCs w:val="16"/>
              </w:rPr>
              <w:t xml:space="preserve">, в котором археологи обнаружили даже водопровод и канализацию. </w:t>
            </w:r>
            <w:r w:rsidRPr="00776B49">
              <w:rPr>
                <w:rFonts w:ascii="Arial" w:hAnsi="Arial" w:cs="Arial"/>
                <w:b/>
                <w:sz w:val="16"/>
                <w:szCs w:val="16"/>
              </w:rPr>
              <w:t>Экскурсия по Пицундскому Храму Х века</w:t>
            </w:r>
            <w:r w:rsidRPr="00776B49">
              <w:rPr>
                <w:rFonts w:ascii="Arial" w:hAnsi="Arial" w:cs="Arial"/>
                <w:sz w:val="16"/>
                <w:szCs w:val="16"/>
              </w:rPr>
              <w:t xml:space="preserve">, ставшего религиозным центром Абхазии и одним из лучших памятников средневекового зодчества. Здесь частично сохранились фрески и надписи ХII-XVI в. </w:t>
            </w:r>
            <w:r w:rsidRPr="00776B49">
              <w:rPr>
                <w:rFonts w:ascii="Arial" w:hAnsi="Arial" w:cs="Arial"/>
                <w:b/>
                <w:sz w:val="16"/>
                <w:szCs w:val="16"/>
              </w:rPr>
              <w:t>Проход границы.</w:t>
            </w:r>
            <w:r w:rsidRPr="00776B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Возвращение в гостиницу. </w:t>
            </w:r>
            <w:r w:rsidRPr="00244CC9">
              <w:rPr>
                <w:rFonts w:ascii="Arial" w:hAnsi="Arial" w:cs="Arial"/>
                <w:b/>
                <w:sz w:val="16"/>
                <w:szCs w:val="16"/>
              </w:rPr>
              <w:t>Ужин.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Свободное время.</w:t>
            </w:r>
          </w:p>
        </w:tc>
      </w:tr>
      <w:tr w:rsidR="00AA37DB" w:rsidRPr="001B5125" w:rsidTr="00194281">
        <w:trPr>
          <w:trHeight w:val="271"/>
        </w:trPr>
        <w:tc>
          <w:tcPr>
            <w:tcW w:w="675" w:type="dxa"/>
          </w:tcPr>
          <w:p w:rsidR="00AA37DB" w:rsidRPr="002D3B3F" w:rsidRDefault="00AA37DB" w:rsidP="00194281">
            <w:pPr>
              <w:pStyle w:val="af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B3F">
              <w:rPr>
                <w:rFonts w:ascii="Arial" w:hAnsi="Arial" w:cs="Arial"/>
                <w:b/>
                <w:sz w:val="16"/>
                <w:szCs w:val="16"/>
              </w:rPr>
              <w:t>3 день</w:t>
            </w:r>
          </w:p>
        </w:tc>
        <w:tc>
          <w:tcPr>
            <w:tcW w:w="10416" w:type="dxa"/>
          </w:tcPr>
          <w:p w:rsidR="00AA37DB" w:rsidRPr="00776B49" w:rsidRDefault="00AA37DB" w:rsidP="00194281">
            <w:pPr>
              <w:pStyle w:val="af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B49">
              <w:rPr>
                <w:rFonts w:ascii="Arial" w:hAnsi="Arial" w:cs="Arial"/>
                <w:b/>
                <w:sz w:val="16"/>
                <w:szCs w:val="16"/>
              </w:rPr>
              <w:t xml:space="preserve">Завтрак. </w:t>
            </w:r>
            <w:r w:rsidRPr="00776B49">
              <w:rPr>
                <w:rFonts w:ascii="Arial" w:hAnsi="Arial" w:cs="Arial"/>
                <w:sz w:val="16"/>
                <w:szCs w:val="16"/>
              </w:rPr>
              <w:t xml:space="preserve">Освобождение номеров. </w:t>
            </w:r>
            <w:r w:rsidRPr="003D6DD2">
              <w:rPr>
                <w:rFonts w:ascii="Arial" w:hAnsi="Arial" w:cs="Arial"/>
                <w:b/>
                <w:sz w:val="16"/>
                <w:szCs w:val="16"/>
              </w:rPr>
              <w:t xml:space="preserve"> Экскурсия </w:t>
            </w:r>
            <w:r w:rsidRPr="003D6DD2">
              <w:rPr>
                <w:rFonts w:ascii="Arial" w:hAnsi="Arial" w:cs="Arial"/>
                <w:b/>
                <w:color w:val="FF0000"/>
                <w:sz w:val="16"/>
                <w:szCs w:val="16"/>
              </w:rPr>
              <w:t>«Путешествие по Красной Поляне»</w:t>
            </w:r>
            <w:r w:rsidRPr="003D6DD2">
              <w:rPr>
                <w:rFonts w:ascii="Arial" w:hAnsi="Arial" w:cs="Arial"/>
                <w:sz w:val="16"/>
                <w:szCs w:val="16"/>
              </w:rPr>
              <w:t xml:space="preserve"> - шанс увидеть один из лучших в мире горнолыжных курортов.</w:t>
            </w:r>
            <w:r w:rsidRPr="003D6DD2">
              <w:rPr>
                <w:rFonts w:ascii="Arial" w:hAnsi="Arial" w:cs="Arial"/>
                <w:b/>
                <w:sz w:val="16"/>
                <w:szCs w:val="16"/>
              </w:rPr>
              <w:t xml:space="preserve"> «Красная Поляна»</w:t>
            </w:r>
            <w:r w:rsidRPr="003D6DD2">
              <w:rPr>
                <w:rFonts w:ascii="Arial" w:hAnsi="Arial" w:cs="Arial"/>
                <w:sz w:val="16"/>
                <w:szCs w:val="16"/>
              </w:rPr>
              <w:t xml:space="preserve"> - первый в России мульти брендовый курорт мирового уровня с глобально развитой инфраструктурой.</w:t>
            </w:r>
            <w:r w:rsidRPr="003D6D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175E">
              <w:rPr>
                <w:rFonts w:ascii="Arial" w:hAnsi="Arial" w:cs="Arial"/>
                <w:b/>
                <w:sz w:val="16"/>
                <w:szCs w:val="16"/>
              </w:rPr>
              <w:t xml:space="preserve">По канатной дороге «Красная Поляна» Вы подниметесь на высоту более 2238 м </w:t>
            </w:r>
            <w:r w:rsidRPr="003D6DD2">
              <w:rPr>
                <w:rFonts w:ascii="Arial" w:hAnsi="Arial" w:cs="Arial"/>
                <w:sz w:val="16"/>
                <w:szCs w:val="16"/>
              </w:rPr>
              <w:t>и полюбуетесь захватывающей дух панорамой Главного Кавказского хребта. Комплекс имеет три пересадочные «ступени» на высотах 960 м, 1460 м и 2220 м над уровнем моря</w:t>
            </w:r>
            <w:r>
              <w:rPr>
                <w:rFonts w:ascii="Arial" w:hAnsi="Arial" w:cs="Arial"/>
                <w:sz w:val="16"/>
                <w:szCs w:val="16"/>
              </w:rPr>
              <w:t xml:space="preserve"> (летом зона Цирка и Легендарная Черная Пирамида)</w:t>
            </w:r>
            <w:r w:rsidRPr="003D6DD2">
              <w:rPr>
                <w:rFonts w:ascii="Arial" w:hAnsi="Arial" w:cs="Arial"/>
                <w:sz w:val="16"/>
                <w:szCs w:val="16"/>
              </w:rPr>
              <w:t xml:space="preserve">, где организованы уютные туристические площадки, расположены рестораны, кафе, смотровые площадки. На высоте 2230 м над уровнем </w:t>
            </w:r>
            <w:r>
              <w:rPr>
                <w:rFonts w:ascii="Arial" w:hAnsi="Arial" w:cs="Arial"/>
                <w:sz w:val="16"/>
                <w:szCs w:val="16"/>
              </w:rPr>
              <w:t>моря вы увидите самый высотный и самый длинный в России</w:t>
            </w:r>
            <w:r w:rsidRPr="003D6D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545B">
              <w:rPr>
                <w:rFonts w:ascii="Arial" w:hAnsi="Arial" w:cs="Arial"/>
                <w:b/>
                <w:bCs w:val="0"/>
                <w:sz w:val="16"/>
                <w:szCs w:val="16"/>
              </w:rPr>
              <w:t>З</w:t>
            </w: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иплайн</w:t>
            </w:r>
            <w:proofErr w:type="spellEnd"/>
            <w:r w:rsidRPr="003D6DD2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воздушные качели</w:t>
            </w:r>
            <w:r w:rsidRPr="003D6DD2">
              <w:rPr>
                <w:rFonts w:ascii="Arial" w:hAnsi="Arial" w:cs="Arial"/>
                <w:sz w:val="16"/>
                <w:szCs w:val="16"/>
              </w:rPr>
              <w:t>, котор</w:t>
            </w:r>
            <w:r>
              <w:rPr>
                <w:rFonts w:ascii="Arial" w:hAnsi="Arial" w:cs="Arial"/>
                <w:sz w:val="16"/>
                <w:szCs w:val="16"/>
              </w:rPr>
              <w:t>ые могут</w:t>
            </w:r>
            <w:r w:rsidRPr="003D6DD2">
              <w:rPr>
                <w:rFonts w:ascii="Arial" w:hAnsi="Arial" w:cs="Arial"/>
                <w:sz w:val="16"/>
                <w:szCs w:val="16"/>
              </w:rPr>
              <w:t xml:space="preserve"> вас п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3D6DD2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3D6DD2">
              <w:rPr>
                <w:rFonts w:ascii="Arial" w:hAnsi="Arial" w:cs="Arial"/>
                <w:sz w:val="16"/>
                <w:szCs w:val="16"/>
              </w:rPr>
              <w:t>атит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3D6DD2">
              <w:rPr>
                <w:rFonts w:ascii="Arial" w:hAnsi="Arial" w:cs="Arial"/>
                <w:sz w:val="16"/>
                <w:szCs w:val="16"/>
              </w:rPr>
              <w:t xml:space="preserve"> с </w:t>
            </w:r>
            <w:r>
              <w:rPr>
                <w:rFonts w:ascii="Arial" w:hAnsi="Arial" w:cs="Arial"/>
                <w:sz w:val="16"/>
                <w:szCs w:val="16"/>
              </w:rPr>
              <w:t xml:space="preserve">вершины горы </w:t>
            </w:r>
            <w:r w:rsidRPr="003D6DD2">
              <w:rPr>
                <w:rFonts w:ascii="Arial" w:hAnsi="Arial" w:cs="Arial"/>
                <w:sz w:val="16"/>
                <w:szCs w:val="16"/>
              </w:rPr>
              <w:t>Черн</w:t>
            </w:r>
            <w:r>
              <w:rPr>
                <w:rFonts w:ascii="Arial" w:hAnsi="Arial" w:cs="Arial"/>
                <w:sz w:val="16"/>
                <w:szCs w:val="16"/>
              </w:rPr>
              <w:t>ая</w:t>
            </w:r>
            <w:r w:rsidRPr="003D6D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3D6DD2">
              <w:rPr>
                <w:rFonts w:ascii="Arial" w:hAnsi="Arial" w:cs="Arial"/>
                <w:sz w:val="16"/>
                <w:szCs w:val="16"/>
              </w:rPr>
              <w:t>ирамид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3D6DD2">
              <w:rPr>
                <w:rFonts w:ascii="Arial" w:hAnsi="Arial" w:cs="Arial"/>
                <w:sz w:val="16"/>
                <w:szCs w:val="16"/>
              </w:rPr>
              <w:t xml:space="preserve"> (2238)</w:t>
            </w:r>
            <w:r>
              <w:rPr>
                <w:rFonts w:ascii="Arial" w:hAnsi="Arial" w:cs="Arial"/>
                <w:sz w:val="16"/>
                <w:szCs w:val="16"/>
              </w:rPr>
              <w:t xml:space="preserve">. Доступны для катания с 10 лет и без ограничения возраста). </w:t>
            </w:r>
            <w:r w:rsidRPr="004A68EA">
              <w:rPr>
                <w:rFonts w:ascii="Arial" w:hAnsi="Arial" w:cs="Arial"/>
                <w:sz w:val="16"/>
                <w:szCs w:val="16"/>
              </w:rPr>
              <w:t>Длина аттракциона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Pr="004A68EA">
              <w:rPr>
                <w:rFonts w:ascii="Arial" w:hAnsi="Arial" w:cs="Arial"/>
                <w:sz w:val="16"/>
                <w:szCs w:val="16"/>
              </w:rPr>
              <w:t xml:space="preserve">027 метров. </w:t>
            </w:r>
            <w:r w:rsidRPr="005D5FC2">
              <w:rPr>
                <w:rFonts w:ascii="Arial" w:hAnsi="Arial" w:cs="Arial"/>
                <w:sz w:val="16"/>
                <w:szCs w:val="16"/>
                <w:u w:val="single"/>
              </w:rPr>
              <w:t>При благоприятных погодных условиях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для желающих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D5FC2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экскурсия на Водопад </w:t>
            </w:r>
            <w:proofErr w:type="spellStart"/>
            <w:r w:rsidRPr="005D5FC2">
              <w:rPr>
                <w:rFonts w:ascii="Arial" w:hAnsi="Arial" w:cs="Arial"/>
                <w:b/>
                <w:color w:val="auto"/>
                <w:sz w:val="16"/>
                <w:szCs w:val="16"/>
              </w:rPr>
              <w:t>Поликаря</w:t>
            </w:r>
            <w:proofErr w:type="spellEnd"/>
            <w:r w:rsidRPr="005D5FC2">
              <w:rPr>
                <w:rFonts w:ascii="Arial" w:hAnsi="Arial" w:cs="Arial"/>
                <w:color w:val="auto"/>
                <w:sz w:val="16"/>
                <w:szCs w:val="16"/>
              </w:rPr>
              <w:t> — самый высокий водопад на территории Сочи и один из самых высоких в Европе. Расположен на склоне горного хребта </w:t>
            </w:r>
            <w:proofErr w:type="spellStart"/>
            <w:proofErr w:type="gramStart"/>
            <w:r w:rsidRPr="005D5FC2">
              <w:rPr>
                <w:rFonts w:ascii="Arial" w:hAnsi="Arial" w:cs="Arial"/>
                <w:color w:val="auto"/>
                <w:sz w:val="16"/>
                <w:szCs w:val="16"/>
              </w:rPr>
              <w:t>Аибга</w:t>
            </w:r>
            <w:proofErr w:type="spellEnd"/>
            <w:r w:rsidRPr="005D5FC2">
              <w:rPr>
                <w:rFonts w:ascii="Arial" w:hAnsi="Arial" w:cs="Arial"/>
                <w:color w:val="auto"/>
                <w:sz w:val="16"/>
                <w:szCs w:val="16"/>
              </w:rPr>
              <w:t>  и</w:t>
            </w:r>
            <w:proofErr w:type="gramEnd"/>
            <w:r w:rsidRPr="005D5FC2">
              <w:rPr>
                <w:rFonts w:ascii="Arial" w:hAnsi="Arial" w:cs="Arial"/>
                <w:color w:val="auto"/>
                <w:sz w:val="16"/>
                <w:szCs w:val="16"/>
              </w:rPr>
              <w:t xml:space="preserve"> питается от ледника на его вершине.  Высота водопада составляет примерно 70 м.  Расположен в зоне субальпийских лугов. Рядом находится ледник, который не тает почти круглый год.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96D65">
              <w:rPr>
                <w:rFonts w:ascii="Arial" w:hAnsi="Arial" w:cs="Arial"/>
                <w:b/>
                <w:sz w:val="16"/>
                <w:szCs w:val="16"/>
              </w:rPr>
              <w:t xml:space="preserve">Посещение </w:t>
            </w:r>
            <w:r w:rsidRPr="003D6DD2">
              <w:rPr>
                <w:rFonts w:ascii="Arial" w:hAnsi="Arial" w:cs="Arial"/>
                <w:b/>
                <w:sz w:val="16"/>
                <w:szCs w:val="16"/>
              </w:rPr>
              <w:t xml:space="preserve">Вольерного комплекса Кавказского Биосферного Заповедника </w:t>
            </w:r>
            <w:r w:rsidRPr="00096D65">
              <w:rPr>
                <w:rFonts w:ascii="Arial" w:hAnsi="Arial" w:cs="Arial"/>
                <w:b/>
                <w:bCs w:val="0"/>
                <w:sz w:val="16"/>
                <w:szCs w:val="16"/>
              </w:rPr>
              <w:t>в Красной Поляне.</w:t>
            </w:r>
            <w:r w:rsidRPr="003D6D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D37">
              <w:rPr>
                <w:rFonts w:ascii="Arial" w:hAnsi="Arial" w:cs="Arial"/>
                <w:bCs w:val="0"/>
                <w:sz w:val="16"/>
                <w:szCs w:val="16"/>
              </w:rPr>
              <w:t>Изюминкой экскурсии будет встреча с живыми символами России-эндемиками:</w:t>
            </w:r>
            <w:r w:rsidRPr="003D6DD2">
              <w:rPr>
                <w:rFonts w:ascii="Arial" w:hAnsi="Arial" w:cs="Arial"/>
                <w:b/>
                <w:sz w:val="16"/>
                <w:szCs w:val="16"/>
              </w:rPr>
              <w:t xml:space="preserve"> Кавказским зубром и переднеазиатским леопардом </w:t>
            </w:r>
            <w:proofErr w:type="gramStart"/>
            <w:r w:rsidRPr="003D6DD2">
              <w:rPr>
                <w:rFonts w:ascii="Arial" w:hAnsi="Arial" w:cs="Arial"/>
                <w:b/>
                <w:sz w:val="16"/>
                <w:szCs w:val="16"/>
              </w:rPr>
              <w:t xml:space="preserve">Скифом  </w:t>
            </w:r>
            <w:r w:rsidRPr="00096D65">
              <w:rPr>
                <w:rFonts w:ascii="Arial" w:hAnsi="Arial" w:cs="Arial"/>
                <w:bCs w:val="0"/>
                <w:sz w:val="16"/>
                <w:szCs w:val="16"/>
              </w:rPr>
              <w:t>(</w:t>
            </w:r>
            <w:proofErr w:type="gramEnd"/>
            <w:r w:rsidRPr="00096D65">
              <w:rPr>
                <w:rFonts w:ascii="Arial" w:hAnsi="Arial" w:cs="Arial"/>
                <w:bCs w:val="0"/>
                <w:sz w:val="16"/>
                <w:szCs w:val="16"/>
              </w:rPr>
              <w:t>единственное место в мире, где его можно увидеть, в дикой природе сохранилось только 4 особи, они на грани исчезновения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>)</w:t>
            </w:r>
            <w:r w:rsidRPr="00096D65">
              <w:rPr>
                <w:rFonts w:ascii="Arial" w:hAnsi="Arial" w:cs="Arial"/>
                <w:bCs w:val="0"/>
                <w:sz w:val="16"/>
                <w:szCs w:val="16"/>
              </w:rPr>
              <w:t xml:space="preserve">. </w:t>
            </w:r>
            <w:r w:rsidRPr="003D6DD2">
              <w:rPr>
                <w:rFonts w:ascii="Arial" w:hAnsi="Arial" w:cs="Arial"/>
                <w:sz w:val="16"/>
                <w:szCs w:val="16"/>
              </w:rPr>
              <w:t>Кавказский заповедник является одним из крупнейших в Европе и один из старейших в России. Создан он был почти сотню лет назад, в 1924 году. Здесь можно встретить таких животных, которые на воле живут в горах Кавказа вдали от туристических троп.  В вольерном комплексе животные содержатся в просторных открытых вольерах, в условиях, максимально приближенных к природным.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2C36">
              <w:rPr>
                <w:rFonts w:ascii="Arial" w:hAnsi="Arial" w:cs="Arial"/>
                <w:b/>
                <w:sz w:val="16"/>
                <w:szCs w:val="16"/>
              </w:rPr>
              <w:t>Отъезд в Краснодар.</w:t>
            </w:r>
          </w:p>
        </w:tc>
      </w:tr>
    </w:tbl>
    <w:p w:rsidR="00AA37DB" w:rsidRDefault="00AA37DB" w:rsidP="00AA37DB">
      <w:pPr>
        <w:pStyle w:val="af6"/>
        <w:ind w:left="-284" w:right="131"/>
        <w:jc w:val="both"/>
        <w:rPr>
          <w:rStyle w:val="a3"/>
          <w:rFonts w:ascii="Arial" w:hAnsi="Arial" w:cs="Arial"/>
          <w:b/>
          <w:bCs w:val="0"/>
          <w:i w:val="0"/>
          <w:sz w:val="16"/>
          <w:szCs w:val="16"/>
        </w:rPr>
      </w:pPr>
    </w:p>
    <w:p w:rsidR="00AA37DB" w:rsidRPr="001C5D75" w:rsidRDefault="00AA37DB" w:rsidP="00AA37DB">
      <w:pPr>
        <w:pStyle w:val="af6"/>
        <w:ind w:left="-142" w:right="-142"/>
        <w:jc w:val="both"/>
        <w:rPr>
          <w:rFonts w:ascii="Arial" w:hAnsi="Arial" w:cs="Arial"/>
          <w:b/>
          <w:sz w:val="16"/>
          <w:szCs w:val="16"/>
        </w:rPr>
      </w:pPr>
      <w:r w:rsidRPr="0082429D">
        <w:rPr>
          <w:rStyle w:val="a3"/>
          <w:rFonts w:ascii="Arial" w:hAnsi="Arial" w:cs="Arial"/>
          <w:b/>
          <w:bCs w:val="0"/>
          <w:i w:val="0"/>
          <w:sz w:val="16"/>
          <w:szCs w:val="16"/>
          <w:u w:val="single"/>
        </w:rPr>
        <w:t>Пансионат «ЭДЕМ»</w:t>
      </w:r>
      <w:r w:rsidRPr="00B00096">
        <w:rPr>
          <w:rStyle w:val="a3"/>
          <w:rFonts w:ascii="Arial" w:hAnsi="Arial" w:cs="Arial"/>
          <w:b/>
          <w:bCs w:val="0"/>
          <w:sz w:val="16"/>
          <w:szCs w:val="16"/>
        </w:rPr>
        <w:t xml:space="preserve"> </w:t>
      </w:r>
      <w:r w:rsidRPr="00B00096">
        <w:rPr>
          <w:rStyle w:val="a3"/>
          <w:rFonts w:ascii="Arial" w:hAnsi="Arial" w:cs="Arial"/>
          <w:i w:val="0"/>
          <w:iCs w:val="0"/>
          <w:sz w:val="16"/>
          <w:szCs w:val="16"/>
        </w:rPr>
        <w:t xml:space="preserve">- находится на самом берегу моря </w:t>
      </w:r>
      <w:r w:rsidRPr="00B00096">
        <w:rPr>
          <w:rStyle w:val="a3"/>
          <w:rFonts w:ascii="Arial" w:hAnsi="Arial" w:cs="Arial"/>
          <w:bCs w:val="0"/>
          <w:i w:val="0"/>
          <w:sz w:val="16"/>
          <w:szCs w:val="16"/>
        </w:rPr>
        <w:t xml:space="preserve">курорта </w:t>
      </w:r>
      <w:proofErr w:type="gramStart"/>
      <w:r w:rsidRPr="00B00096">
        <w:rPr>
          <w:rStyle w:val="a3"/>
          <w:rFonts w:ascii="Arial" w:hAnsi="Arial" w:cs="Arial"/>
          <w:bCs w:val="0"/>
          <w:i w:val="0"/>
          <w:sz w:val="16"/>
          <w:szCs w:val="16"/>
        </w:rPr>
        <w:t>Сочи</w:t>
      </w:r>
      <w:r w:rsidRPr="00B00096">
        <w:rPr>
          <w:rStyle w:val="a3"/>
          <w:rFonts w:ascii="Arial" w:hAnsi="Arial" w:cs="Arial"/>
          <w:i w:val="0"/>
          <w:iCs w:val="0"/>
          <w:sz w:val="16"/>
          <w:szCs w:val="16"/>
        </w:rPr>
        <w:t>,</w:t>
      </w:r>
      <w:r>
        <w:rPr>
          <w:rStyle w:val="a3"/>
          <w:rFonts w:ascii="Arial" w:hAnsi="Arial" w:cs="Arial"/>
          <w:i w:val="0"/>
          <w:iCs w:val="0"/>
          <w:sz w:val="16"/>
          <w:szCs w:val="16"/>
        </w:rPr>
        <w:t xml:space="preserve"> </w:t>
      </w:r>
      <w:r w:rsidRPr="00B00096">
        <w:rPr>
          <w:rStyle w:val="a3"/>
          <w:rFonts w:ascii="Arial" w:hAnsi="Arial" w:cs="Arial"/>
          <w:i w:val="0"/>
          <w:iCs w:val="0"/>
          <w:sz w:val="16"/>
          <w:szCs w:val="16"/>
        </w:rPr>
        <w:t xml:space="preserve"> рядом</w:t>
      </w:r>
      <w:proofErr w:type="gramEnd"/>
      <w:r w:rsidRPr="00B00096">
        <w:rPr>
          <w:rStyle w:val="a3"/>
          <w:rFonts w:ascii="Arial" w:hAnsi="Arial" w:cs="Arial"/>
          <w:i w:val="0"/>
          <w:iCs w:val="0"/>
          <w:sz w:val="16"/>
          <w:szCs w:val="16"/>
        </w:rPr>
        <w:t xml:space="preserve"> с  парком </w:t>
      </w:r>
      <w:r>
        <w:rPr>
          <w:rStyle w:val="a3"/>
          <w:rFonts w:ascii="Arial" w:hAnsi="Arial" w:cs="Arial"/>
          <w:b/>
          <w:bCs w:val="0"/>
          <w:i w:val="0"/>
          <w:sz w:val="16"/>
          <w:szCs w:val="16"/>
        </w:rPr>
        <w:t>«</w:t>
      </w:r>
      <w:r w:rsidRPr="00BE773B">
        <w:rPr>
          <w:rStyle w:val="a3"/>
          <w:rFonts w:ascii="Arial" w:hAnsi="Arial" w:cs="Arial"/>
          <w:bCs w:val="0"/>
          <w:i w:val="0"/>
          <w:sz w:val="16"/>
          <w:szCs w:val="16"/>
        </w:rPr>
        <w:t>Дендрарий</w:t>
      </w:r>
      <w:r w:rsidRPr="00BE773B">
        <w:rPr>
          <w:rStyle w:val="a3"/>
          <w:rFonts w:ascii="Arial" w:hAnsi="Arial" w:cs="Arial"/>
          <w:i w:val="0"/>
          <w:iCs w:val="0"/>
          <w:sz w:val="16"/>
          <w:szCs w:val="16"/>
        </w:rPr>
        <w:t>», Летним и Зимними театрами</w:t>
      </w:r>
      <w:r>
        <w:rPr>
          <w:rStyle w:val="a3"/>
          <w:rFonts w:ascii="Arial" w:hAnsi="Arial" w:cs="Arial"/>
          <w:i w:val="0"/>
          <w:iCs w:val="0"/>
          <w:sz w:val="16"/>
          <w:szCs w:val="16"/>
        </w:rPr>
        <w:t xml:space="preserve"> и</w:t>
      </w:r>
      <w:r w:rsidRPr="00B00096">
        <w:rPr>
          <w:rStyle w:val="a3"/>
          <w:rFonts w:ascii="Arial" w:hAnsi="Arial" w:cs="Arial"/>
          <w:i w:val="0"/>
          <w:iCs w:val="0"/>
          <w:sz w:val="16"/>
          <w:szCs w:val="16"/>
        </w:rPr>
        <w:t xml:space="preserve"> Центральной городской набережной.</w:t>
      </w:r>
      <w:r>
        <w:rPr>
          <w:rStyle w:val="a3"/>
          <w:rFonts w:ascii="Arial" w:hAnsi="Arial" w:cs="Arial"/>
          <w:i w:val="0"/>
          <w:iCs w:val="0"/>
          <w:sz w:val="16"/>
          <w:szCs w:val="16"/>
        </w:rPr>
        <w:t xml:space="preserve"> </w:t>
      </w:r>
      <w:r w:rsidRPr="00B00096">
        <w:rPr>
          <w:rFonts w:ascii="Arial" w:hAnsi="Arial" w:cs="Arial"/>
          <w:sz w:val="16"/>
          <w:szCs w:val="16"/>
        </w:rPr>
        <w:t xml:space="preserve">На территории пансионата есть </w:t>
      </w:r>
      <w:r w:rsidRPr="009004B3">
        <w:rPr>
          <w:rFonts w:ascii="Arial" w:hAnsi="Arial" w:cs="Arial"/>
          <w:b/>
          <w:color w:val="FF0000"/>
          <w:sz w:val="16"/>
          <w:szCs w:val="16"/>
        </w:rPr>
        <w:t>открытый  бассейн с подогреваемой морской водой (+28)</w:t>
      </w:r>
      <w:r w:rsidRPr="009004B3">
        <w:rPr>
          <w:rFonts w:ascii="Arial" w:hAnsi="Arial" w:cs="Arial"/>
          <w:color w:val="FF0000"/>
          <w:sz w:val="16"/>
          <w:szCs w:val="16"/>
        </w:rPr>
        <w:t>.</w:t>
      </w:r>
      <w:r w:rsidRPr="00B00096">
        <w:rPr>
          <w:rFonts w:ascii="Arial" w:hAnsi="Arial" w:cs="Arial"/>
          <w:sz w:val="16"/>
          <w:szCs w:val="16"/>
        </w:rPr>
        <w:t xml:space="preserve"> </w:t>
      </w:r>
      <w:r w:rsidRPr="00B00096">
        <w:rPr>
          <w:rFonts w:ascii="Arial" w:hAnsi="Arial" w:cs="Arial"/>
          <w:b/>
          <w:sz w:val="16"/>
          <w:szCs w:val="16"/>
          <w:u w:val="single"/>
        </w:rPr>
        <w:t>Стандарт:</w:t>
      </w:r>
      <w:r w:rsidRPr="00B00096">
        <w:rPr>
          <w:rFonts w:ascii="Arial" w:hAnsi="Arial" w:cs="Arial"/>
          <w:sz w:val="16"/>
          <w:szCs w:val="16"/>
        </w:rPr>
        <w:t xml:space="preserve"> хорошие 2-х 3-х местные номера  с раздельными кроватями, стандартный набор мебели, </w:t>
      </w:r>
      <w:r w:rsidRPr="00B00096">
        <w:rPr>
          <w:rFonts w:ascii="Arial" w:hAnsi="Arial" w:cs="Arial"/>
          <w:sz w:val="16"/>
          <w:szCs w:val="16"/>
          <w:lang w:val="en-US"/>
        </w:rPr>
        <w:t>TV</w:t>
      </w:r>
      <w:r w:rsidRPr="00B00096">
        <w:rPr>
          <w:rFonts w:ascii="Arial" w:hAnsi="Arial" w:cs="Arial"/>
          <w:sz w:val="16"/>
          <w:szCs w:val="16"/>
        </w:rPr>
        <w:t xml:space="preserve">, холодильник, </w:t>
      </w:r>
      <w:r>
        <w:rPr>
          <w:rFonts w:ascii="Arial" w:hAnsi="Arial" w:cs="Arial"/>
          <w:sz w:val="16"/>
          <w:szCs w:val="16"/>
        </w:rPr>
        <w:t xml:space="preserve">кондиционер, </w:t>
      </w:r>
      <w:r w:rsidRPr="00B00096">
        <w:rPr>
          <w:rFonts w:ascii="Arial" w:hAnsi="Arial" w:cs="Arial"/>
          <w:sz w:val="16"/>
          <w:szCs w:val="16"/>
        </w:rPr>
        <w:t>душ, санузел.</w:t>
      </w:r>
      <w:r w:rsidRPr="00B00096">
        <w:rPr>
          <w:rFonts w:ascii="Arial" w:hAnsi="Arial" w:cs="Arial"/>
          <w:b/>
          <w:sz w:val="16"/>
          <w:szCs w:val="16"/>
          <w:u w:val="single"/>
        </w:rPr>
        <w:t xml:space="preserve"> Стандарт </w:t>
      </w:r>
      <w:proofErr w:type="gramStart"/>
      <w:r w:rsidRPr="00B00096">
        <w:rPr>
          <w:rFonts w:ascii="Arial" w:hAnsi="Arial" w:cs="Arial"/>
          <w:b/>
          <w:sz w:val="16"/>
          <w:szCs w:val="16"/>
          <w:u w:val="single"/>
        </w:rPr>
        <w:t>ПК:</w:t>
      </w:r>
      <w:r w:rsidRPr="00B000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B00096">
        <w:rPr>
          <w:rFonts w:ascii="Arial" w:hAnsi="Arial" w:cs="Arial"/>
          <w:sz w:val="16"/>
          <w:szCs w:val="16"/>
        </w:rPr>
        <w:t>номера</w:t>
      </w:r>
      <w:proofErr w:type="gramEnd"/>
      <w:r w:rsidRPr="00B00096">
        <w:rPr>
          <w:rFonts w:ascii="Arial" w:hAnsi="Arial" w:cs="Arial"/>
          <w:sz w:val="16"/>
          <w:szCs w:val="16"/>
        </w:rPr>
        <w:t xml:space="preserve"> после «евроремонта», с новой мебелью</w:t>
      </w:r>
      <w:r>
        <w:rPr>
          <w:rFonts w:ascii="Arial" w:hAnsi="Arial" w:cs="Arial"/>
          <w:sz w:val="16"/>
          <w:szCs w:val="16"/>
        </w:rPr>
        <w:t xml:space="preserve"> с раздельными кроватями, в номере </w:t>
      </w:r>
      <w:r w:rsidRPr="00B00096">
        <w:rPr>
          <w:rFonts w:ascii="Arial" w:hAnsi="Arial" w:cs="Arial"/>
          <w:sz w:val="16"/>
          <w:szCs w:val="16"/>
          <w:lang w:val="en-US"/>
        </w:rPr>
        <w:t>TV</w:t>
      </w:r>
      <w:r w:rsidRPr="00B00096">
        <w:rPr>
          <w:rFonts w:ascii="Arial" w:hAnsi="Arial" w:cs="Arial"/>
          <w:sz w:val="16"/>
          <w:szCs w:val="16"/>
        </w:rPr>
        <w:t xml:space="preserve">, холодильник, </w:t>
      </w:r>
      <w:r>
        <w:rPr>
          <w:rFonts w:ascii="Arial" w:hAnsi="Arial" w:cs="Arial"/>
          <w:sz w:val="16"/>
          <w:szCs w:val="16"/>
        </w:rPr>
        <w:t xml:space="preserve">чайник, кондиционер, </w:t>
      </w:r>
      <w:r w:rsidRPr="00B00096">
        <w:rPr>
          <w:rFonts w:ascii="Arial" w:hAnsi="Arial" w:cs="Arial"/>
          <w:sz w:val="16"/>
          <w:szCs w:val="16"/>
        </w:rPr>
        <w:t>душ, санузел</w:t>
      </w:r>
      <w:r>
        <w:rPr>
          <w:rFonts w:ascii="Arial" w:hAnsi="Arial" w:cs="Arial"/>
          <w:sz w:val="16"/>
          <w:szCs w:val="16"/>
        </w:rPr>
        <w:t>, балкон. Доп. место – «</w:t>
      </w:r>
      <w:proofErr w:type="spellStart"/>
      <w:r>
        <w:rPr>
          <w:rFonts w:ascii="Arial" w:hAnsi="Arial" w:cs="Arial"/>
          <w:sz w:val="16"/>
          <w:szCs w:val="16"/>
        </w:rPr>
        <w:t>еврораскладушка</w:t>
      </w:r>
      <w:proofErr w:type="spellEnd"/>
      <w:r>
        <w:rPr>
          <w:rFonts w:ascii="Arial" w:hAnsi="Arial" w:cs="Arial"/>
          <w:sz w:val="16"/>
          <w:szCs w:val="16"/>
        </w:rPr>
        <w:t xml:space="preserve">» - только в номере категории «Стандарт». </w:t>
      </w:r>
      <w:r w:rsidRPr="001C5D75">
        <w:rPr>
          <w:rFonts w:ascii="Arial" w:hAnsi="Arial" w:cs="Arial"/>
          <w:b/>
          <w:sz w:val="16"/>
          <w:szCs w:val="16"/>
        </w:rPr>
        <w:t>Питание в пансионате – «</w:t>
      </w:r>
      <w:r>
        <w:rPr>
          <w:rFonts w:ascii="Arial" w:hAnsi="Arial" w:cs="Arial"/>
          <w:b/>
          <w:sz w:val="16"/>
          <w:szCs w:val="16"/>
        </w:rPr>
        <w:t>комплекс</w:t>
      </w:r>
      <w:r w:rsidRPr="001C5D75">
        <w:rPr>
          <w:rFonts w:ascii="Arial" w:hAnsi="Arial" w:cs="Arial"/>
          <w:b/>
          <w:sz w:val="16"/>
          <w:szCs w:val="16"/>
        </w:rPr>
        <w:t>»</w:t>
      </w:r>
      <w:r>
        <w:rPr>
          <w:rFonts w:ascii="Arial" w:hAnsi="Arial" w:cs="Arial"/>
          <w:b/>
          <w:sz w:val="16"/>
          <w:szCs w:val="16"/>
        </w:rPr>
        <w:t>.</w:t>
      </w:r>
    </w:p>
    <w:p w:rsidR="00AA37DB" w:rsidRPr="00DD0A61" w:rsidRDefault="00AA37DB" w:rsidP="00AA37DB">
      <w:pPr>
        <w:framePr w:w="11161" w:h="256" w:hRule="exact" w:hSpace="180" w:wrap="around" w:vAnchor="text" w:hAnchor="page" w:x="289" w:y="67"/>
        <w:shd w:val="clear" w:color="auto" w:fill="CFE7D6"/>
        <w:jc w:val="center"/>
        <w:rPr>
          <w:rFonts w:ascii="Arial" w:hAnsi="Arial" w:cs="Arial"/>
          <w:b/>
          <w:sz w:val="18"/>
          <w:szCs w:val="18"/>
        </w:rPr>
      </w:pPr>
      <w:r w:rsidRPr="00DD0A61">
        <w:rPr>
          <w:rFonts w:ascii="Arial" w:hAnsi="Arial" w:cs="Arial"/>
          <w:b/>
          <w:sz w:val="18"/>
          <w:szCs w:val="18"/>
        </w:rPr>
        <w:lastRenderedPageBreak/>
        <w:t xml:space="preserve">Стоимость тура на </w:t>
      </w:r>
      <w:r>
        <w:rPr>
          <w:rFonts w:ascii="Arial" w:hAnsi="Arial" w:cs="Arial"/>
          <w:b/>
          <w:sz w:val="18"/>
          <w:szCs w:val="18"/>
        </w:rPr>
        <w:t>одного человека:</w:t>
      </w:r>
    </w:p>
    <w:p w:rsidR="00AA37DB" w:rsidRDefault="00AA37DB" w:rsidP="00AA37DB">
      <w:pPr>
        <w:pStyle w:val="af6"/>
        <w:ind w:right="131"/>
        <w:jc w:val="both"/>
        <w:rPr>
          <w:rStyle w:val="a3"/>
          <w:rFonts w:ascii="Arial" w:hAnsi="Arial" w:cs="Arial"/>
          <w:b/>
          <w:bCs w:val="0"/>
          <w:i w:val="0"/>
          <w:sz w:val="16"/>
          <w:szCs w:val="16"/>
        </w:rPr>
      </w:pPr>
    </w:p>
    <w:p w:rsidR="00AA37DB" w:rsidRDefault="00AA37DB" w:rsidP="00AA37DB">
      <w:pPr>
        <w:pStyle w:val="af6"/>
        <w:ind w:left="-284" w:right="131"/>
        <w:jc w:val="both"/>
        <w:rPr>
          <w:rStyle w:val="a3"/>
          <w:rFonts w:ascii="Arial" w:hAnsi="Arial" w:cs="Arial"/>
          <w:b/>
          <w:bCs w:val="0"/>
          <w:i w:val="0"/>
          <w:sz w:val="16"/>
          <w:szCs w:val="16"/>
        </w:rPr>
      </w:pPr>
    </w:p>
    <w:p w:rsidR="00AA37DB" w:rsidRDefault="00AA37DB" w:rsidP="00AA37DB">
      <w:pPr>
        <w:pStyle w:val="af6"/>
        <w:ind w:left="-284" w:right="131"/>
        <w:jc w:val="both"/>
        <w:rPr>
          <w:rStyle w:val="a3"/>
          <w:rFonts w:ascii="Arial" w:hAnsi="Arial" w:cs="Arial"/>
          <w:b/>
          <w:bCs w:val="0"/>
          <w:i w:val="0"/>
          <w:sz w:val="16"/>
          <w:szCs w:val="16"/>
        </w:rPr>
      </w:pPr>
    </w:p>
    <w:tbl>
      <w:tblPr>
        <w:tblpPr w:leftFromText="180" w:rightFromText="180" w:vertAnchor="text" w:horzAnchor="margin" w:tblpY="-27"/>
        <w:tblW w:w="0" w:type="auto"/>
        <w:tblBorders>
          <w:top w:val="double" w:sz="4" w:space="0" w:color="478F5C"/>
          <w:left w:val="double" w:sz="4" w:space="0" w:color="478F5C"/>
          <w:bottom w:val="double" w:sz="4" w:space="0" w:color="478F5C"/>
          <w:right w:val="double" w:sz="4" w:space="0" w:color="478F5C"/>
          <w:insideH w:val="double" w:sz="4" w:space="0" w:color="478F5C"/>
          <w:insideV w:val="double" w:sz="4" w:space="0" w:color="478F5C"/>
        </w:tblBorders>
        <w:tblLook w:val="0000" w:firstRow="0" w:lastRow="0" w:firstColumn="0" w:lastColumn="0" w:noHBand="0" w:noVBand="0"/>
      </w:tblPr>
      <w:tblGrid>
        <w:gridCol w:w="2660"/>
        <w:gridCol w:w="2551"/>
        <w:gridCol w:w="2566"/>
        <w:gridCol w:w="2254"/>
      </w:tblGrid>
      <w:tr w:rsidR="00AA37DB" w:rsidRPr="001C6594" w:rsidTr="00AA37DB">
        <w:trPr>
          <w:cantSplit/>
          <w:trHeight w:val="254"/>
        </w:trPr>
        <w:tc>
          <w:tcPr>
            <w:tcW w:w="2660" w:type="dxa"/>
            <w:shd w:val="clear" w:color="auto" w:fill="CFE7D6"/>
            <w:vAlign w:val="center"/>
          </w:tcPr>
          <w:p w:rsidR="00AA37DB" w:rsidRPr="00AC1A4D" w:rsidRDefault="00AA37DB" w:rsidP="00A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A4D">
              <w:rPr>
                <w:rFonts w:ascii="Arial" w:hAnsi="Arial" w:cs="Arial"/>
                <w:b/>
                <w:sz w:val="18"/>
                <w:szCs w:val="18"/>
              </w:rPr>
              <w:t>Размещение</w:t>
            </w:r>
          </w:p>
        </w:tc>
        <w:tc>
          <w:tcPr>
            <w:tcW w:w="2551" w:type="dxa"/>
            <w:shd w:val="clear" w:color="auto" w:fill="CFE7D6"/>
            <w:vAlign w:val="center"/>
          </w:tcPr>
          <w:p w:rsidR="00AA37DB" w:rsidRDefault="00AA37DB" w:rsidP="00AA37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2-х местный</w:t>
            </w:r>
          </w:p>
          <w:p w:rsidR="00AA37DB" w:rsidRPr="0082429D" w:rsidRDefault="00AA37DB" w:rsidP="00AA37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</w:t>
            </w:r>
            <w:r w:rsidRPr="0082429D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66" w:type="dxa"/>
            <w:shd w:val="clear" w:color="auto" w:fill="CFE7D6"/>
            <w:vAlign w:val="center"/>
          </w:tcPr>
          <w:p w:rsidR="00AA37DB" w:rsidRDefault="00AA37DB" w:rsidP="00AA37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2-х местный </w:t>
            </w:r>
          </w:p>
          <w:p w:rsidR="00AA37DB" w:rsidRPr="0082429D" w:rsidRDefault="00AA37DB" w:rsidP="00AA37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82429D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Стандарт ПК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54" w:type="dxa"/>
            <w:shd w:val="clear" w:color="auto" w:fill="CFE7D6"/>
            <w:vAlign w:val="center"/>
          </w:tcPr>
          <w:p w:rsidR="00AA37DB" w:rsidRPr="0082429D" w:rsidRDefault="00AA37DB" w:rsidP="00AA37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1-но местный «Стандарт»</w:t>
            </w:r>
          </w:p>
        </w:tc>
      </w:tr>
      <w:tr w:rsidR="00AA37DB" w:rsidRPr="001C6594" w:rsidTr="00AA37DB">
        <w:trPr>
          <w:cantSplit/>
          <w:trHeight w:val="258"/>
        </w:trPr>
        <w:tc>
          <w:tcPr>
            <w:tcW w:w="2660" w:type="dxa"/>
            <w:vAlign w:val="center"/>
          </w:tcPr>
          <w:p w:rsidR="00AA37DB" w:rsidRPr="0082429D" w:rsidRDefault="00AA37DB" w:rsidP="00AA37DB">
            <w:pPr>
              <w:keepNext/>
              <w:jc w:val="center"/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82429D">
              <w:rPr>
                <w:rFonts w:ascii="Arial" w:hAnsi="Arial" w:cs="Arial"/>
                <w:b/>
                <w:sz w:val="18"/>
                <w:szCs w:val="18"/>
              </w:rPr>
              <w:t>Пансионат «ЭДЕМ»</w:t>
            </w:r>
          </w:p>
        </w:tc>
        <w:tc>
          <w:tcPr>
            <w:tcW w:w="2551" w:type="dxa"/>
            <w:vAlign w:val="center"/>
          </w:tcPr>
          <w:p w:rsidR="00AA37DB" w:rsidRPr="00D61A75" w:rsidRDefault="00AA37DB" w:rsidP="00AA37D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8</w:t>
            </w:r>
            <w:r>
              <w:rPr>
                <w:rFonts w:ascii="Arial" w:hAnsi="Arial" w:cs="Arial"/>
                <w:b/>
                <w:color w:val="FF0000"/>
              </w:rPr>
              <w:t xml:space="preserve"> 800</w:t>
            </w:r>
          </w:p>
        </w:tc>
        <w:tc>
          <w:tcPr>
            <w:tcW w:w="2566" w:type="dxa"/>
            <w:vAlign w:val="center"/>
          </w:tcPr>
          <w:p w:rsidR="00AA37DB" w:rsidRDefault="00AA37DB" w:rsidP="00AA37D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9 200</w:t>
            </w:r>
          </w:p>
        </w:tc>
        <w:tc>
          <w:tcPr>
            <w:tcW w:w="2254" w:type="dxa"/>
            <w:vAlign w:val="center"/>
          </w:tcPr>
          <w:p w:rsidR="00AA37DB" w:rsidRPr="00D61A75" w:rsidRDefault="00AA37DB" w:rsidP="00AA37D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FF0000"/>
              </w:rPr>
              <w:t xml:space="preserve"> 500</w:t>
            </w:r>
          </w:p>
        </w:tc>
      </w:tr>
      <w:tr w:rsidR="00AA37DB" w:rsidRPr="001C6594" w:rsidTr="00AA37DB">
        <w:trPr>
          <w:cantSplit/>
          <w:trHeight w:val="248"/>
        </w:trPr>
        <w:tc>
          <w:tcPr>
            <w:tcW w:w="2660" w:type="dxa"/>
            <w:vAlign w:val="center"/>
          </w:tcPr>
          <w:p w:rsidR="00AA37DB" w:rsidRPr="0082429D" w:rsidRDefault="00AA37DB" w:rsidP="00A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29D">
              <w:rPr>
                <w:rFonts w:ascii="Arial" w:hAnsi="Arial" w:cs="Arial"/>
                <w:b/>
                <w:sz w:val="18"/>
                <w:szCs w:val="18"/>
              </w:rPr>
              <w:t>Доп. место в номере</w:t>
            </w:r>
          </w:p>
        </w:tc>
        <w:tc>
          <w:tcPr>
            <w:tcW w:w="2551" w:type="dxa"/>
            <w:vAlign w:val="center"/>
          </w:tcPr>
          <w:p w:rsidR="00AA37DB" w:rsidRPr="00D61A75" w:rsidRDefault="00AA37DB" w:rsidP="00AA37D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7 200</w:t>
            </w:r>
          </w:p>
        </w:tc>
        <w:tc>
          <w:tcPr>
            <w:tcW w:w="2566" w:type="dxa"/>
            <w:vAlign w:val="center"/>
          </w:tcPr>
          <w:p w:rsidR="00AA37DB" w:rsidRDefault="00AA37DB" w:rsidP="00AA37D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2254" w:type="dxa"/>
            <w:vAlign w:val="center"/>
          </w:tcPr>
          <w:p w:rsidR="00AA37DB" w:rsidRPr="00D61A75" w:rsidRDefault="00AA37DB" w:rsidP="00AA37D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-</w:t>
            </w:r>
          </w:p>
        </w:tc>
      </w:tr>
      <w:tr w:rsidR="00AA37DB" w:rsidRPr="001C6594" w:rsidTr="00AA37DB">
        <w:trPr>
          <w:cantSplit/>
          <w:trHeight w:val="248"/>
        </w:trPr>
        <w:tc>
          <w:tcPr>
            <w:tcW w:w="10031" w:type="dxa"/>
            <w:gridSpan w:val="4"/>
            <w:vAlign w:val="center"/>
          </w:tcPr>
          <w:p w:rsidR="00AA37DB" w:rsidRPr="006A6023" w:rsidRDefault="00AA37DB" w:rsidP="00AA37D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Pr="006A6023">
              <w:rPr>
                <w:rFonts w:ascii="Arial" w:hAnsi="Arial" w:cs="Arial"/>
                <w:b/>
                <w:sz w:val="18"/>
                <w:szCs w:val="18"/>
              </w:rPr>
              <w:t>етям до 12 лет при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размещении на основном месте скидка </w:t>
            </w:r>
            <w:r w:rsidRPr="006A6023">
              <w:rPr>
                <w:rFonts w:ascii="Arial" w:hAnsi="Arial" w:cs="Arial"/>
                <w:b/>
                <w:sz w:val="18"/>
                <w:szCs w:val="18"/>
              </w:rPr>
              <w:t>5%</w:t>
            </w:r>
          </w:p>
        </w:tc>
      </w:tr>
    </w:tbl>
    <w:p w:rsidR="00AA37DB" w:rsidRDefault="00AA37DB" w:rsidP="00AA37DB">
      <w:pPr>
        <w:pStyle w:val="af6"/>
        <w:ind w:left="-284" w:right="131"/>
        <w:jc w:val="both"/>
        <w:rPr>
          <w:rStyle w:val="a3"/>
          <w:rFonts w:ascii="Arial" w:hAnsi="Arial" w:cs="Arial"/>
          <w:b/>
          <w:bCs w:val="0"/>
          <w:i w:val="0"/>
          <w:sz w:val="16"/>
          <w:szCs w:val="16"/>
        </w:rPr>
      </w:pPr>
    </w:p>
    <w:p w:rsidR="00AA37DB" w:rsidRDefault="00AA37DB" w:rsidP="00AA37DB">
      <w:pPr>
        <w:pStyle w:val="af6"/>
        <w:ind w:left="-284" w:right="131"/>
        <w:jc w:val="both"/>
        <w:rPr>
          <w:rStyle w:val="a3"/>
          <w:rFonts w:ascii="Arial" w:hAnsi="Arial" w:cs="Arial"/>
          <w:b/>
          <w:bCs w:val="0"/>
          <w:i w:val="0"/>
          <w:sz w:val="16"/>
          <w:szCs w:val="16"/>
        </w:rPr>
      </w:pPr>
    </w:p>
    <w:p w:rsidR="00AA37DB" w:rsidRDefault="00AA37DB" w:rsidP="00AA37DB">
      <w:pPr>
        <w:pStyle w:val="af6"/>
        <w:ind w:left="-284" w:right="131"/>
        <w:jc w:val="both"/>
        <w:rPr>
          <w:rStyle w:val="a3"/>
          <w:rFonts w:ascii="Arial" w:hAnsi="Arial" w:cs="Arial"/>
          <w:b/>
          <w:bCs w:val="0"/>
          <w:i w:val="0"/>
          <w:sz w:val="16"/>
          <w:szCs w:val="16"/>
        </w:rPr>
      </w:pPr>
    </w:p>
    <w:tbl>
      <w:tblPr>
        <w:tblpPr w:leftFromText="180" w:rightFromText="180" w:vertAnchor="page" w:horzAnchor="margin" w:tblpY="4705"/>
        <w:tblW w:w="11023" w:type="dxa"/>
        <w:tblBorders>
          <w:top w:val="double" w:sz="4" w:space="0" w:color="4B9361"/>
          <w:left w:val="double" w:sz="4" w:space="0" w:color="4B9361"/>
          <w:bottom w:val="double" w:sz="4" w:space="0" w:color="4B9361"/>
          <w:right w:val="double" w:sz="4" w:space="0" w:color="4B9361"/>
          <w:insideH w:val="double" w:sz="4" w:space="0" w:color="4B9361"/>
          <w:insideV w:val="double" w:sz="4" w:space="0" w:color="4B9361"/>
        </w:tblBorders>
        <w:tblLook w:val="04A0" w:firstRow="1" w:lastRow="0" w:firstColumn="1" w:lastColumn="0" w:noHBand="0" w:noVBand="1"/>
      </w:tblPr>
      <w:tblGrid>
        <w:gridCol w:w="3936"/>
        <w:gridCol w:w="7087"/>
      </w:tblGrid>
      <w:tr w:rsidR="00AA37DB" w:rsidRPr="00327C35" w:rsidTr="00AA37DB">
        <w:tc>
          <w:tcPr>
            <w:tcW w:w="3936" w:type="dxa"/>
            <w:tcBorders>
              <w:bottom w:val="double" w:sz="4" w:space="0" w:color="4B9361"/>
            </w:tcBorders>
            <w:shd w:val="clear" w:color="auto" w:fill="auto"/>
          </w:tcPr>
          <w:p w:rsidR="00AA37DB" w:rsidRPr="0024103C" w:rsidRDefault="00AA37DB" w:rsidP="00AA37DB">
            <w:pPr>
              <w:pStyle w:val="30"/>
              <w:numPr>
                <w:ilvl w:val="0"/>
                <w:numId w:val="19"/>
              </w:numPr>
              <w:ind w:left="284" w:hanging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103C">
              <w:rPr>
                <w:rFonts w:ascii="Arial" w:hAnsi="Arial" w:cs="Arial"/>
                <w:sz w:val="16"/>
                <w:szCs w:val="16"/>
              </w:rPr>
              <w:t>Проезд  комфортабельным  автобусом;</w:t>
            </w:r>
          </w:p>
          <w:p w:rsidR="00AA37DB" w:rsidRPr="0024103C" w:rsidRDefault="00AA37DB" w:rsidP="00AA37DB">
            <w:pPr>
              <w:pStyle w:val="30"/>
              <w:numPr>
                <w:ilvl w:val="0"/>
                <w:numId w:val="19"/>
              </w:numPr>
              <w:ind w:left="284" w:hanging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103C">
              <w:rPr>
                <w:rFonts w:ascii="Arial" w:hAnsi="Arial" w:cs="Arial"/>
                <w:sz w:val="16"/>
                <w:szCs w:val="16"/>
              </w:rPr>
              <w:t>Проживание;</w:t>
            </w:r>
          </w:p>
          <w:p w:rsidR="00AA37DB" w:rsidRDefault="00AA37DB" w:rsidP="00AA37DB">
            <w:pPr>
              <w:pStyle w:val="30"/>
              <w:numPr>
                <w:ilvl w:val="0"/>
                <w:numId w:val="19"/>
              </w:numPr>
              <w:ind w:left="284" w:hanging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103C">
              <w:rPr>
                <w:rFonts w:ascii="Arial" w:hAnsi="Arial" w:cs="Arial"/>
                <w:sz w:val="16"/>
                <w:szCs w:val="16"/>
              </w:rPr>
              <w:t xml:space="preserve">Питание по программе </w:t>
            </w:r>
          </w:p>
          <w:p w:rsidR="00AA37DB" w:rsidRPr="0024103C" w:rsidRDefault="00AA37DB" w:rsidP="00AA37DB">
            <w:pPr>
              <w:pStyle w:val="30"/>
              <w:ind w:left="28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103C">
              <w:rPr>
                <w:rFonts w:ascii="Arial" w:hAnsi="Arial" w:cs="Arial"/>
                <w:sz w:val="16"/>
                <w:szCs w:val="16"/>
              </w:rPr>
              <w:t xml:space="preserve">(2 завтрака + </w:t>
            </w:r>
            <w:r>
              <w:rPr>
                <w:rFonts w:ascii="Arial" w:hAnsi="Arial" w:cs="Arial"/>
                <w:sz w:val="16"/>
                <w:szCs w:val="16"/>
              </w:rPr>
              <w:t>2 обеда + 2</w:t>
            </w:r>
            <w:r w:rsidRPr="0024103C">
              <w:rPr>
                <w:rFonts w:ascii="Arial" w:hAnsi="Arial" w:cs="Arial"/>
                <w:sz w:val="16"/>
                <w:szCs w:val="16"/>
              </w:rPr>
              <w:t xml:space="preserve"> ужин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24103C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AA37DB" w:rsidRPr="0024103C" w:rsidRDefault="00AA37DB" w:rsidP="00AA37DB">
            <w:pPr>
              <w:pStyle w:val="30"/>
              <w:numPr>
                <w:ilvl w:val="0"/>
                <w:numId w:val="19"/>
              </w:numPr>
              <w:ind w:left="284" w:hanging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103C">
              <w:rPr>
                <w:rFonts w:ascii="Arial" w:hAnsi="Arial" w:cs="Arial"/>
                <w:sz w:val="16"/>
                <w:szCs w:val="16"/>
              </w:rPr>
              <w:t>Экскурсионное обслуживание по маршруту;</w:t>
            </w:r>
          </w:p>
          <w:p w:rsidR="00AA37DB" w:rsidRPr="00472176" w:rsidRDefault="00AA37DB" w:rsidP="00AA37DB">
            <w:pPr>
              <w:pStyle w:val="30"/>
              <w:numPr>
                <w:ilvl w:val="0"/>
                <w:numId w:val="19"/>
              </w:numPr>
              <w:ind w:left="284" w:hanging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103C">
              <w:rPr>
                <w:rFonts w:ascii="Arial" w:hAnsi="Arial" w:cs="Arial"/>
                <w:sz w:val="16"/>
                <w:szCs w:val="16"/>
              </w:rPr>
              <w:t>Страховка.</w:t>
            </w:r>
            <w:r w:rsidRPr="0024103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087" w:type="dxa"/>
            <w:tcBorders>
              <w:bottom w:val="double" w:sz="4" w:space="0" w:color="4B9361"/>
            </w:tcBorders>
            <w:shd w:val="clear" w:color="auto" w:fill="auto"/>
          </w:tcPr>
          <w:p w:rsidR="00AA37DB" w:rsidRPr="00FD5CA9" w:rsidRDefault="00AA37DB" w:rsidP="00AA37DB">
            <w:pPr>
              <w:numPr>
                <w:ilvl w:val="0"/>
                <w:numId w:val="18"/>
              </w:numPr>
              <w:ind w:left="406" w:hanging="283"/>
              <w:rPr>
                <w:rFonts w:ascii="Arial" w:hAnsi="Arial" w:cs="Arial"/>
                <w:sz w:val="16"/>
                <w:szCs w:val="16"/>
              </w:rPr>
            </w:pPr>
            <w:r w:rsidRPr="00FD5CA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Панорама Красной Поляны» (1 подъём на всех канатных </w:t>
            </w:r>
            <w:proofErr w:type="gramStart"/>
            <w:r w:rsidRPr="00FD5CA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дорогах)</w:t>
            </w:r>
            <w:r w:rsidRPr="00FD5CA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1350/75</w:t>
            </w:r>
            <w:r w:rsidRPr="00FD5CA9">
              <w:rPr>
                <w:rFonts w:ascii="Arial" w:hAnsi="Arial" w:cs="Arial"/>
                <w:color w:val="000000"/>
                <w:sz w:val="16"/>
                <w:szCs w:val="16"/>
              </w:rPr>
              <w:t xml:space="preserve">0 руб. </w:t>
            </w:r>
            <w:proofErr w:type="spellStart"/>
            <w:r w:rsidRPr="00FD5CA9">
              <w:rPr>
                <w:rFonts w:ascii="Arial" w:hAnsi="Arial" w:cs="Arial"/>
                <w:color w:val="000000"/>
                <w:sz w:val="16"/>
                <w:szCs w:val="16"/>
              </w:rPr>
              <w:t>взр</w:t>
            </w:r>
            <w:proofErr w:type="spellEnd"/>
            <w:r w:rsidRPr="00FD5CA9">
              <w:rPr>
                <w:rFonts w:ascii="Arial" w:hAnsi="Arial" w:cs="Arial"/>
                <w:color w:val="000000"/>
                <w:sz w:val="16"/>
                <w:szCs w:val="16"/>
              </w:rPr>
              <w:t>./дет.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 7-ми до 14 лет)</w:t>
            </w:r>
          </w:p>
          <w:p w:rsidR="00AA37DB" w:rsidRDefault="00AA37DB" w:rsidP="00AA37DB">
            <w:pPr>
              <w:numPr>
                <w:ilvl w:val="0"/>
                <w:numId w:val="18"/>
              </w:numPr>
              <w:ind w:left="406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Экскурсия на Дачу Сталина в Абхазии – 350 руб./чел.</w:t>
            </w:r>
          </w:p>
          <w:p w:rsidR="00AA37DB" w:rsidRDefault="00AA37DB" w:rsidP="00AA37DB">
            <w:pPr>
              <w:numPr>
                <w:ilvl w:val="0"/>
                <w:numId w:val="18"/>
              </w:numPr>
              <w:ind w:left="406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Пицундский Храм – 10</w:t>
            </w:r>
            <w:r w:rsidRPr="001F2BD1">
              <w:rPr>
                <w:rFonts w:ascii="Arial" w:hAnsi="Arial" w:cs="Arial"/>
                <w:color w:val="000000"/>
                <w:sz w:val="16"/>
                <w:szCs w:val="16"/>
              </w:rPr>
              <w:t>0 руб./чел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A37DB" w:rsidRDefault="00AA37DB" w:rsidP="00AA37DB">
            <w:pPr>
              <w:numPr>
                <w:ilvl w:val="0"/>
                <w:numId w:val="18"/>
              </w:numPr>
              <w:ind w:left="406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BD1">
              <w:rPr>
                <w:rFonts w:ascii="Arial" w:hAnsi="Arial" w:cs="Arial"/>
                <w:color w:val="000000"/>
                <w:sz w:val="16"/>
                <w:szCs w:val="16"/>
              </w:rPr>
              <w:t xml:space="preserve">Экологический сбор на озере Рица – 350/150 руб. </w:t>
            </w:r>
            <w:proofErr w:type="spellStart"/>
            <w:r w:rsidRPr="001F2BD1">
              <w:rPr>
                <w:rFonts w:ascii="Arial" w:hAnsi="Arial" w:cs="Arial"/>
                <w:color w:val="000000"/>
                <w:sz w:val="16"/>
                <w:szCs w:val="16"/>
              </w:rPr>
              <w:t>взр</w:t>
            </w:r>
            <w:proofErr w:type="spellEnd"/>
            <w:r w:rsidRPr="001F2BD1">
              <w:rPr>
                <w:rFonts w:ascii="Arial" w:hAnsi="Arial" w:cs="Arial"/>
                <w:color w:val="000000"/>
                <w:sz w:val="16"/>
                <w:szCs w:val="16"/>
              </w:rPr>
              <w:t>. /дет.</w:t>
            </w:r>
          </w:p>
          <w:p w:rsidR="00AA37DB" w:rsidRPr="001F2BD1" w:rsidRDefault="00AA37DB" w:rsidP="00AA37DB">
            <w:pPr>
              <w:numPr>
                <w:ilvl w:val="0"/>
                <w:numId w:val="18"/>
              </w:numPr>
              <w:ind w:left="406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BD1">
              <w:rPr>
                <w:rFonts w:ascii="Arial" w:hAnsi="Arial" w:cs="Arial"/>
                <w:color w:val="000000"/>
                <w:sz w:val="16"/>
                <w:szCs w:val="16"/>
              </w:rPr>
              <w:t>Поездка на гольф-карах   - 150 руб./чел.</w:t>
            </w:r>
          </w:p>
          <w:p w:rsidR="00AA37DB" w:rsidRDefault="00AA37DB" w:rsidP="00AA37DB">
            <w:pPr>
              <w:numPr>
                <w:ilvl w:val="0"/>
                <w:numId w:val="18"/>
              </w:numPr>
              <w:ind w:left="406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Вольерный комплекс - 400/250 руб.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взр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./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дет.(с 7 до 14 лет) с экскурсией</w:t>
            </w:r>
          </w:p>
          <w:p w:rsidR="00AA37DB" w:rsidRPr="00026254" w:rsidRDefault="00AA37DB" w:rsidP="00AA37DB">
            <w:pPr>
              <w:numPr>
                <w:ilvl w:val="0"/>
                <w:numId w:val="18"/>
              </w:numPr>
              <w:ind w:left="406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3D4">
              <w:rPr>
                <w:rFonts w:ascii="Arial" w:hAnsi="Arial" w:cs="Arial"/>
                <w:color w:val="000000"/>
                <w:sz w:val="16"/>
                <w:szCs w:val="16"/>
              </w:rPr>
              <w:t xml:space="preserve">Смотровая площадка на гору </w:t>
            </w:r>
            <w:proofErr w:type="spellStart"/>
            <w:r w:rsidRPr="003833D4">
              <w:rPr>
                <w:rFonts w:ascii="Arial" w:hAnsi="Arial" w:cs="Arial"/>
                <w:color w:val="000000"/>
                <w:sz w:val="16"/>
                <w:szCs w:val="16"/>
              </w:rPr>
              <w:t>Ахун</w:t>
            </w:r>
            <w:proofErr w:type="spellEnd"/>
            <w:r w:rsidRPr="003833D4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Pr="00472176">
              <w:rPr>
                <w:rFonts w:ascii="Arial" w:eastAsia="ArialMT" w:hAnsi="Arial" w:cs="Arial"/>
                <w:sz w:val="16"/>
                <w:szCs w:val="16"/>
              </w:rPr>
              <w:t xml:space="preserve">100 руб. </w:t>
            </w:r>
            <w:proofErr w:type="spellStart"/>
            <w:proofErr w:type="gramStart"/>
            <w:r w:rsidRPr="00472176">
              <w:rPr>
                <w:rFonts w:ascii="Arial" w:hAnsi="Arial" w:cs="Arial"/>
                <w:color w:val="000000"/>
                <w:sz w:val="16"/>
                <w:szCs w:val="16"/>
              </w:rPr>
              <w:t>взр</w:t>
            </w:r>
            <w:proofErr w:type="spellEnd"/>
            <w:r w:rsidRPr="00472176">
              <w:rPr>
                <w:rFonts w:ascii="Arial" w:hAnsi="Arial" w:cs="Arial"/>
                <w:color w:val="000000"/>
                <w:sz w:val="16"/>
                <w:szCs w:val="16"/>
              </w:rPr>
              <w:t>./</w:t>
            </w:r>
            <w:proofErr w:type="gramEnd"/>
            <w:r w:rsidRPr="00472176">
              <w:rPr>
                <w:rFonts w:ascii="Arial" w:hAnsi="Arial" w:cs="Arial"/>
                <w:color w:val="000000"/>
                <w:sz w:val="16"/>
                <w:szCs w:val="16"/>
              </w:rPr>
              <w:t>дет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(с 7 лет)</w:t>
            </w:r>
          </w:p>
        </w:tc>
      </w:tr>
    </w:tbl>
    <w:p w:rsidR="00AA37DB" w:rsidRDefault="00AA37DB" w:rsidP="00AA37DB">
      <w:pPr>
        <w:pStyle w:val="af6"/>
        <w:ind w:left="-284" w:right="131"/>
        <w:jc w:val="both"/>
        <w:rPr>
          <w:rStyle w:val="a3"/>
          <w:rFonts w:ascii="Arial" w:hAnsi="Arial" w:cs="Arial"/>
          <w:b/>
          <w:bCs w:val="0"/>
          <w:i w:val="0"/>
          <w:sz w:val="16"/>
          <w:szCs w:val="16"/>
        </w:rPr>
      </w:pPr>
    </w:p>
    <w:p w:rsidR="00AA37DB" w:rsidRDefault="00AA37DB" w:rsidP="00AA37DB">
      <w:pPr>
        <w:pStyle w:val="af6"/>
        <w:ind w:right="131"/>
        <w:jc w:val="both"/>
        <w:rPr>
          <w:rStyle w:val="a3"/>
          <w:rFonts w:ascii="Arial" w:hAnsi="Arial" w:cs="Arial"/>
          <w:b/>
          <w:bCs w:val="0"/>
          <w:i w:val="0"/>
          <w:sz w:val="16"/>
          <w:szCs w:val="16"/>
        </w:rPr>
      </w:pPr>
    </w:p>
    <w:p w:rsidR="00AA37DB" w:rsidRPr="008644D3" w:rsidRDefault="00AA37DB" w:rsidP="00AA37DB">
      <w:pPr>
        <w:pStyle w:val="af6"/>
        <w:jc w:val="center"/>
        <w:rPr>
          <w:rFonts w:ascii="Arial" w:hAnsi="Arial" w:cs="Arial"/>
          <w:b/>
          <w:sz w:val="16"/>
          <w:szCs w:val="16"/>
        </w:rPr>
      </w:pPr>
    </w:p>
    <w:p w:rsidR="00AA37DB" w:rsidRPr="00026254" w:rsidRDefault="00AA37DB" w:rsidP="00AA37DB">
      <w:pPr>
        <w:framePr w:w="11075" w:h="256" w:hRule="exact" w:hSpace="180" w:wrap="around" w:vAnchor="text" w:hAnchor="page" w:x="349" w:y="467"/>
        <w:shd w:val="clear" w:color="auto" w:fill="CFE7D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26254">
        <w:rPr>
          <w:rFonts w:ascii="Arial" w:hAnsi="Arial" w:cs="Arial"/>
          <w:b/>
          <w:color w:val="000000"/>
          <w:sz w:val="18"/>
          <w:szCs w:val="18"/>
        </w:rPr>
        <w:t xml:space="preserve">В стоимость входит: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</w:t>
      </w:r>
      <w:r w:rsidRPr="00026254">
        <w:rPr>
          <w:rFonts w:ascii="Arial" w:hAnsi="Arial" w:cs="Arial"/>
          <w:b/>
          <w:color w:val="000000"/>
          <w:sz w:val="18"/>
          <w:szCs w:val="18"/>
        </w:rPr>
        <w:t>Дополнительно оплачивается:</w:t>
      </w:r>
    </w:p>
    <w:p w:rsidR="00AA37DB" w:rsidRPr="00511448" w:rsidRDefault="00AA37DB" w:rsidP="00AA37DB"/>
    <w:p w:rsidR="00AA37DB" w:rsidRPr="00511448" w:rsidRDefault="00966D7B" w:rsidP="00AA37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1577975</wp:posOffset>
                </wp:positionV>
                <wp:extent cx="5638800" cy="166687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38800" cy="1666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4BD" w:rsidRDefault="008524BD" w:rsidP="008524BD">
                            <w:pPr>
                              <w:pStyle w:val="ae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58759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45875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Сочи - Олимпийский парк - Шоу поющих фонтанов - Гора </w:t>
                            </w:r>
                            <w:proofErr w:type="spellStart"/>
                            <w:r>
                              <w:rPr>
                                <w:color w:val="458759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45875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Ахун</w:t>
                            </w:r>
                            <w:proofErr w:type="spellEnd"/>
                          </w:p>
                          <w:p w:rsidR="008524BD" w:rsidRDefault="008524BD" w:rsidP="008524BD">
                            <w:pPr>
                              <w:pStyle w:val="ae"/>
                              <w:spacing w:before="0" w:after="0"/>
                              <w:jc w:val="center"/>
                            </w:pPr>
                            <w:r>
                              <w:rPr>
                                <w:color w:val="458759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45875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Абхазия - Дача Сталина - </w:t>
                            </w:r>
                            <w:proofErr w:type="spellStart"/>
                            <w:r>
                              <w:rPr>
                                <w:color w:val="458759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45875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Юпшарский</w:t>
                            </w:r>
                            <w:proofErr w:type="spellEnd"/>
                            <w:r>
                              <w:rPr>
                                <w:color w:val="458759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45875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каньон - Озеро Рица - Пицунда </w:t>
                            </w:r>
                          </w:p>
                          <w:p w:rsidR="008524BD" w:rsidRDefault="008524BD" w:rsidP="008524BD">
                            <w:pPr>
                              <w:pStyle w:val="ae"/>
                              <w:spacing w:before="0" w:after="0"/>
                              <w:jc w:val="center"/>
                            </w:pPr>
                            <w:r>
                              <w:rPr>
                                <w:color w:val="458759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45875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Красная Поляна -  Водопад </w:t>
                            </w:r>
                            <w:proofErr w:type="spellStart"/>
                            <w:r>
                              <w:rPr>
                                <w:color w:val="458759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45875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Поликаря</w:t>
                            </w:r>
                            <w:proofErr w:type="spellEnd"/>
                            <w:r>
                              <w:rPr>
                                <w:color w:val="458759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45875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Вольерный комплекс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33.4pt;margin-top:124.25pt;width:444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" filled="f" stroked="f">
                <o:lock v:ext="edit" shapetype="t"/>
                <v:textbox>
                  <w:txbxContent>
                    <w:p w:rsidR="008524BD" w:rsidRDefault="008524BD" w:rsidP="008524BD">
                      <w:pPr>
                        <w:pStyle w:val="ae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458759"/>
                          <w:spacing w:val="6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458759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Сочи - Олимпийский парк - Шоу поющих фонтанов - Гора </w:t>
                      </w:r>
                      <w:proofErr w:type="spellStart"/>
                      <w:r>
                        <w:rPr>
                          <w:color w:val="458759"/>
                          <w:spacing w:val="6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458759"/>
                            </w14:solidFill>
                            <w14:prstDash w14:val="solid"/>
                            <w14:round/>
                          </w14:textOutline>
                        </w:rPr>
                        <w:t>Ахун</w:t>
                      </w:r>
                      <w:proofErr w:type="spellEnd"/>
                    </w:p>
                    <w:p w:rsidR="008524BD" w:rsidRDefault="008524BD" w:rsidP="008524BD">
                      <w:pPr>
                        <w:pStyle w:val="ae"/>
                        <w:spacing w:before="0" w:after="0"/>
                        <w:jc w:val="center"/>
                      </w:pPr>
                      <w:r>
                        <w:rPr>
                          <w:color w:val="458759"/>
                          <w:spacing w:val="6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458759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Абхазия - Дача Сталина - </w:t>
                      </w:r>
                      <w:proofErr w:type="spellStart"/>
                      <w:r>
                        <w:rPr>
                          <w:color w:val="458759"/>
                          <w:spacing w:val="6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458759"/>
                            </w14:solidFill>
                            <w14:prstDash w14:val="solid"/>
                            <w14:round/>
                          </w14:textOutline>
                        </w:rPr>
                        <w:t>Юпшарский</w:t>
                      </w:r>
                      <w:proofErr w:type="spellEnd"/>
                      <w:r>
                        <w:rPr>
                          <w:color w:val="458759"/>
                          <w:spacing w:val="6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45875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каньон - Озеро Рица - Пицунда </w:t>
                      </w:r>
                    </w:p>
                    <w:p w:rsidR="008524BD" w:rsidRDefault="008524BD" w:rsidP="008524BD">
                      <w:pPr>
                        <w:pStyle w:val="ae"/>
                        <w:spacing w:before="0" w:after="0"/>
                        <w:jc w:val="center"/>
                      </w:pPr>
                      <w:r>
                        <w:rPr>
                          <w:color w:val="458759"/>
                          <w:spacing w:val="6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458759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Красная Поляна -  Водопад </w:t>
                      </w:r>
                      <w:proofErr w:type="spellStart"/>
                      <w:r>
                        <w:rPr>
                          <w:color w:val="458759"/>
                          <w:spacing w:val="6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458759"/>
                            </w14:solidFill>
                            <w14:prstDash w14:val="solid"/>
                            <w14:round/>
                          </w14:textOutline>
                        </w:rPr>
                        <w:t>Поликаря</w:t>
                      </w:r>
                      <w:proofErr w:type="spellEnd"/>
                      <w:r>
                        <w:rPr>
                          <w:color w:val="458759"/>
                          <w:spacing w:val="6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45875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Вольерный комплекс  </w:t>
                      </w:r>
                    </w:p>
                  </w:txbxContent>
                </v:textbox>
              </v:shape>
            </w:pict>
          </mc:Fallback>
        </mc:AlternateContent>
      </w:r>
    </w:p>
    <w:p w:rsidR="00AA37DB" w:rsidRPr="00511448" w:rsidRDefault="00AA37DB" w:rsidP="00AA37DB"/>
    <w:p w:rsidR="00AA37DB" w:rsidRPr="00511448" w:rsidRDefault="00AA37DB" w:rsidP="00AA37DB"/>
    <w:p w:rsidR="00FE38FC" w:rsidRPr="00AA37DB" w:rsidRDefault="00FE38FC" w:rsidP="00AA37DB"/>
    <w:sectPr w:rsidR="00FE38FC" w:rsidRPr="00AA37DB" w:rsidSect="0083518B">
      <w:headerReference w:type="default" r:id="rId7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CC" w:rsidRDefault="00C850CC">
      <w:r>
        <w:separator/>
      </w:r>
    </w:p>
  </w:endnote>
  <w:endnote w:type="continuationSeparator" w:id="0">
    <w:p w:rsidR="00C850CC" w:rsidRDefault="00C8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CC" w:rsidRDefault="00C850CC">
      <w:r>
        <w:separator/>
      </w:r>
    </w:p>
  </w:footnote>
  <w:footnote w:type="continuationSeparator" w:id="0">
    <w:p w:rsidR="00C850CC" w:rsidRDefault="00C8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151"/>
      <w:gridCol w:w="7573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C850CC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C850CC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FF4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7EF1F7D"/>
    <w:multiLevelType w:val="hybridMultilevel"/>
    <w:tmpl w:val="60C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99337E"/>
    <w:multiLevelType w:val="hybridMultilevel"/>
    <w:tmpl w:val="6DF6D416"/>
    <w:lvl w:ilvl="0" w:tplc="041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4" w15:restartNumberingAfterBreak="0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2365D"/>
    <w:multiLevelType w:val="hybridMultilevel"/>
    <w:tmpl w:val="8F5A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17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9"/>
    <w:rsid w:val="000163F2"/>
    <w:rsid w:val="000461E3"/>
    <w:rsid w:val="00127453"/>
    <w:rsid w:val="001A039A"/>
    <w:rsid w:val="00214079"/>
    <w:rsid w:val="00275150"/>
    <w:rsid w:val="002A39BD"/>
    <w:rsid w:val="003D74A5"/>
    <w:rsid w:val="00421AA9"/>
    <w:rsid w:val="004C2531"/>
    <w:rsid w:val="00536207"/>
    <w:rsid w:val="006D3FF2"/>
    <w:rsid w:val="007367FB"/>
    <w:rsid w:val="007F4960"/>
    <w:rsid w:val="0083518B"/>
    <w:rsid w:val="008524BD"/>
    <w:rsid w:val="008A368F"/>
    <w:rsid w:val="00921779"/>
    <w:rsid w:val="00927899"/>
    <w:rsid w:val="00966D7B"/>
    <w:rsid w:val="009A3220"/>
    <w:rsid w:val="009C5215"/>
    <w:rsid w:val="009F3BD3"/>
    <w:rsid w:val="00A17BBC"/>
    <w:rsid w:val="00A66F24"/>
    <w:rsid w:val="00AA37DB"/>
    <w:rsid w:val="00AC3AED"/>
    <w:rsid w:val="00AD3A01"/>
    <w:rsid w:val="00B176B3"/>
    <w:rsid w:val="00B658C7"/>
    <w:rsid w:val="00C46623"/>
    <w:rsid w:val="00C850CC"/>
    <w:rsid w:val="00D508FC"/>
    <w:rsid w:val="00DA2693"/>
    <w:rsid w:val="00DF5387"/>
    <w:rsid w:val="00E73F62"/>
    <w:rsid w:val="00E80B74"/>
    <w:rsid w:val="00ED52D9"/>
    <w:rsid w:val="00F4146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5AE0"/>
  <w15:docId w15:val="{CBE0F831-CBE7-40D7-BDBA-A435867F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A778E"/>
    <w:pPr>
      <w:tabs>
        <w:tab w:val="left" w:pos="6780"/>
      </w:tabs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e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0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1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3">
    <w:name w:val="Table Grid"/>
    <w:basedOn w:val="a1"/>
    <w:rsid w:val="00A1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5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6">
    <w:name w:val="No Spacing"/>
    <w:uiPriority w:val="1"/>
    <w:qFormat/>
    <w:rsid w:val="007367FB"/>
    <w:rPr>
      <w:bCs/>
      <w:color w:val="000000"/>
      <w:sz w:val="24"/>
    </w:rPr>
  </w:style>
  <w:style w:type="paragraph" w:styleId="af7">
    <w:name w:val="Plain Text"/>
    <w:basedOn w:val="a"/>
    <w:link w:val="af8"/>
    <w:rsid w:val="00AA37DB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AA37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169">
          <w:marLeft w:val="0"/>
          <w:marRight w:val="0"/>
          <w:marTop w:val="0"/>
          <w:marBottom w:val="0"/>
          <w:divBdr>
            <w:top w:val="single" w:sz="12" w:space="0" w:color="5C6774"/>
            <w:left w:val="single" w:sz="12" w:space="0" w:color="5C6774"/>
            <w:bottom w:val="single" w:sz="12" w:space="0" w:color="5C6774"/>
            <w:right w:val="none" w:sz="0" w:space="0" w:color="auto"/>
          </w:divBdr>
        </w:div>
      </w:divsChild>
    </w:div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ра иа</cp:lastModifiedBy>
  <cp:revision>3</cp:revision>
  <cp:lastPrinted>2020-10-01T14:27:00Z</cp:lastPrinted>
  <dcterms:created xsi:type="dcterms:W3CDTF">2020-10-12T10:00:00Z</dcterms:created>
  <dcterms:modified xsi:type="dcterms:W3CDTF">2020-10-12T10:02:00Z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